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C" w:rsidRPr="00B57DC9" w:rsidRDefault="00015B07" w:rsidP="00F1438F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Ożarów Mazowiecki, dnia </w:t>
      </w:r>
      <w:r w:rsidR="000F5741">
        <w:rPr>
          <w:rFonts w:ascii="Arial" w:hAnsi="Arial" w:cs="Arial"/>
          <w:sz w:val="20"/>
          <w:szCs w:val="20"/>
        </w:rPr>
        <w:t>9 marca</w:t>
      </w:r>
      <w:r w:rsidR="001D6567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20</w:t>
      </w:r>
      <w:r w:rsidR="00A21802">
        <w:rPr>
          <w:rFonts w:ascii="Arial" w:hAnsi="Arial" w:cs="Arial"/>
          <w:sz w:val="20"/>
          <w:szCs w:val="20"/>
        </w:rPr>
        <w:t>20</w:t>
      </w:r>
      <w:r w:rsidRPr="00B57DC9">
        <w:rPr>
          <w:rFonts w:ascii="Arial" w:hAnsi="Arial" w:cs="Arial"/>
          <w:sz w:val="20"/>
          <w:szCs w:val="20"/>
        </w:rPr>
        <w:t> roku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303E67" w:rsidRDefault="00015B07" w:rsidP="006232EB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303E67">
        <w:rPr>
          <w:rFonts w:ascii="Arial" w:hAnsi="Arial" w:cs="Arial"/>
          <w:b/>
        </w:rPr>
        <w:t xml:space="preserve">Zapytanie ofertowe </w:t>
      </w:r>
      <w:r w:rsidR="002236CC" w:rsidRPr="00303E67">
        <w:rPr>
          <w:rFonts w:ascii="Arial" w:hAnsi="Arial" w:cs="Arial"/>
          <w:b/>
        </w:rPr>
        <w:t>nr</w:t>
      </w:r>
      <w:r w:rsidR="006232EB" w:rsidRPr="00303E67">
        <w:rPr>
          <w:rFonts w:ascii="Arial" w:hAnsi="Arial" w:cs="Arial"/>
          <w:b/>
        </w:rPr>
        <w:t xml:space="preserve"> </w:t>
      </w:r>
      <w:bookmarkStart w:id="0" w:name="_Hlk27399136"/>
      <w:r w:rsidR="006232EB" w:rsidRPr="00303E67">
        <w:rPr>
          <w:rFonts w:ascii="Arial" w:hAnsi="Arial" w:cs="Arial"/>
          <w:b/>
        </w:rPr>
        <w:t>SDM-WS/</w:t>
      </w:r>
      <w:r w:rsidR="006824D7">
        <w:rPr>
          <w:rFonts w:ascii="Arial" w:hAnsi="Arial" w:cs="Arial"/>
          <w:b/>
        </w:rPr>
        <w:t>7</w:t>
      </w:r>
      <w:r w:rsidR="006232EB" w:rsidRPr="00303E67">
        <w:rPr>
          <w:rFonts w:ascii="Arial" w:hAnsi="Arial" w:cs="Arial"/>
          <w:b/>
        </w:rPr>
        <w:t>/2019</w:t>
      </w:r>
      <w:bookmarkEnd w:id="0"/>
      <w:r w:rsidRPr="00303E67">
        <w:rPr>
          <w:rFonts w:ascii="Arial" w:hAnsi="Arial" w:cs="Arial"/>
          <w:b/>
        </w:rPr>
        <w:t xml:space="preserve"> z dnia</w:t>
      </w:r>
      <w:r w:rsidR="006044A1" w:rsidRPr="00303E67">
        <w:rPr>
          <w:rFonts w:ascii="Arial" w:hAnsi="Arial" w:cs="Arial"/>
          <w:b/>
        </w:rPr>
        <w:t xml:space="preserve"> </w:t>
      </w:r>
      <w:r w:rsidR="000F5741">
        <w:rPr>
          <w:rFonts w:ascii="Arial" w:hAnsi="Arial" w:cs="Arial"/>
          <w:b/>
        </w:rPr>
        <w:t>9 marca</w:t>
      </w:r>
      <w:r w:rsidR="001D6567" w:rsidRPr="00303E67">
        <w:rPr>
          <w:rFonts w:ascii="Arial" w:hAnsi="Arial" w:cs="Arial"/>
          <w:b/>
        </w:rPr>
        <w:t xml:space="preserve"> </w:t>
      </w:r>
      <w:r w:rsidRPr="00303E67">
        <w:rPr>
          <w:rFonts w:ascii="Arial" w:hAnsi="Arial" w:cs="Arial"/>
          <w:b/>
        </w:rPr>
        <w:t>20</w:t>
      </w:r>
      <w:r w:rsidR="00822888">
        <w:rPr>
          <w:rFonts w:ascii="Arial" w:hAnsi="Arial" w:cs="Arial"/>
          <w:b/>
        </w:rPr>
        <w:t>20</w:t>
      </w:r>
      <w:r w:rsidRPr="00303E67">
        <w:rPr>
          <w:rFonts w:ascii="Arial" w:hAnsi="Arial" w:cs="Arial"/>
          <w:b/>
        </w:rPr>
        <w:t xml:space="preserve"> r.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ogólne</w:t>
      </w: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 w:rsidRPr="00B57DC9">
        <w:rPr>
          <w:rFonts w:ascii="Arial" w:hAnsi="Arial" w:cs="Arial"/>
          <w:sz w:val="20"/>
          <w:szCs w:val="20"/>
        </w:rPr>
        <w:br/>
        <w:t>z siedzibą w Ożarowie Mazowieckim projektu „</w:t>
      </w:r>
      <w:r w:rsidR="00C141F6" w:rsidRPr="009559C3">
        <w:rPr>
          <w:rFonts w:ascii="Arial" w:hAnsi="Arial" w:cs="Arial"/>
          <w:sz w:val="20"/>
          <w:szCs w:val="20"/>
        </w:rPr>
        <w:t xml:space="preserve">Technologia produkcji kluczowych dla rozwoju fotoniki </w:t>
      </w:r>
      <w:r w:rsidR="00A4101D" w:rsidRPr="009559C3">
        <w:rPr>
          <w:rFonts w:ascii="Arial" w:hAnsi="Arial" w:cs="Arial"/>
          <w:sz w:val="20"/>
          <w:szCs w:val="20"/>
        </w:rPr>
        <w:t xml:space="preserve">nowatorskich </w:t>
      </w:r>
      <w:r w:rsidR="00C141F6" w:rsidRPr="009559C3">
        <w:rPr>
          <w:rFonts w:ascii="Arial" w:hAnsi="Arial" w:cs="Arial"/>
          <w:sz w:val="20"/>
          <w:szCs w:val="20"/>
        </w:rPr>
        <w:t>struktur epitaksjalnych oraz przyrządów laserujących VCSEL</w:t>
      </w:r>
      <w:r w:rsidRPr="00B57DC9">
        <w:rPr>
          <w:rFonts w:ascii="Arial" w:hAnsi="Arial" w:cs="Arial"/>
          <w:sz w:val="20"/>
          <w:szCs w:val="20"/>
        </w:rPr>
        <w:t xml:space="preserve">” w ramach </w:t>
      </w:r>
      <w:r w:rsidR="00A4101D" w:rsidRPr="00B57DC9">
        <w:rPr>
          <w:rFonts w:ascii="Arial" w:hAnsi="Arial" w:cs="Arial"/>
          <w:sz w:val="20"/>
          <w:szCs w:val="20"/>
        </w:rPr>
        <w:t xml:space="preserve">konkursu Ścieżka dla Mazowsza/2019, nr wniosku o dofinansowanie: </w:t>
      </w:r>
      <w:r w:rsidR="009B43D9" w:rsidRPr="00B57DC9">
        <w:rPr>
          <w:rFonts w:ascii="Arial" w:hAnsi="Arial" w:cs="Arial"/>
          <w:sz w:val="20"/>
          <w:szCs w:val="20"/>
        </w:rPr>
        <w:t>MAZOWSZE/0032/19</w:t>
      </w:r>
    </w:p>
    <w:p w:rsidR="00F1438F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Pr="009559C3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Opis przedmiotu zamówienia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 xml:space="preserve">Przedmiotem Zamówienia jest dostawa, towarów potrzebnych do realizacji przez Zamawiającego </w:t>
      </w:r>
      <w:bookmarkStart w:id="1" w:name="_Hlk26965553"/>
      <w:r w:rsidRPr="00FF4A1D">
        <w:rPr>
          <w:rFonts w:ascii="Arial" w:hAnsi="Arial" w:cs="Arial"/>
          <w:sz w:val="20"/>
          <w:szCs w:val="20"/>
        </w:rPr>
        <w:t>projektu pod nazwą „</w:t>
      </w:r>
      <w:r w:rsidR="009B43D9" w:rsidRPr="00FF4A1D">
        <w:rPr>
          <w:rFonts w:ascii="Arial" w:hAnsi="Arial" w:cs="Arial"/>
          <w:sz w:val="20"/>
          <w:szCs w:val="20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1"/>
      <w:r w:rsidR="00E145BF">
        <w:rPr>
          <w:rFonts w:ascii="Arial" w:hAnsi="Arial" w:cs="Arial"/>
          <w:sz w:val="20"/>
          <w:szCs w:val="20"/>
        </w:rPr>
        <w:t>, umowa z dnia 21 listopada 2019 r. nr</w:t>
      </w:r>
      <w:bookmarkStart w:id="2" w:name="_Hlk19695116"/>
      <w:r w:rsidR="00E145BF">
        <w:rPr>
          <w:rFonts w:ascii="Arial" w:hAnsi="Arial" w:cs="Arial"/>
          <w:sz w:val="20"/>
          <w:szCs w:val="20"/>
        </w:rPr>
        <w:t xml:space="preserve">: </w:t>
      </w:r>
      <w:r w:rsidR="00E145BF" w:rsidRPr="00FF4A1D">
        <w:rPr>
          <w:rFonts w:ascii="Arial" w:hAnsi="Arial" w:cs="Arial"/>
          <w:sz w:val="20"/>
          <w:szCs w:val="20"/>
        </w:rPr>
        <w:t>MAZOWSZE/0032/19</w:t>
      </w:r>
      <w:r w:rsidR="00E145BF">
        <w:rPr>
          <w:rFonts w:ascii="Arial" w:hAnsi="Arial" w:cs="Arial"/>
          <w:sz w:val="20"/>
          <w:szCs w:val="20"/>
        </w:rPr>
        <w:t>-00</w:t>
      </w:r>
      <w:r w:rsidR="008D4BA9">
        <w:rPr>
          <w:rFonts w:ascii="Arial" w:hAnsi="Arial" w:cs="Arial"/>
          <w:sz w:val="20"/>
          <w:szCs w:val="20"/>
        </w:rPr>
        <w:t xml:space="preserve"> zawarta z Narodowym Centrum Badań i Rozwoju. </w:t>
      </w:r>
    </w:p>
    <w:p w:rsidR="00867886" w:rsidRPr="0062070E" w:rsidRDefault="009B43D9" w:rsidP="00315414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 xml:space="preserve">Przedmiotem zamówienia jest dostawa </w:t>
      </w:r>
      <w:bookmarkEnd w:id="2"/>
      <w:r w:rsidR="003007D6" w:rsidRPr="0062070E">
        <w:rPr>
          <w:rFonts w:ascii="Arial" w:hAnsi="Arial" w:cs="Arial"/>
          <w:sz w:val="20"/>
          <w:szCs w:val="20"/>
        </w:rPr>
        <w:t xml:space="preserve">do siedziby Zamawiającego </w:t>
      </w:r>
      <w:r w:rsidR="003F4E8D" w:rsidRPr="0062070E">
        <w:rPr>
          <w:rFonts w:ascii="Arial" w:hAnsi="Arial" w:cs="Arial"/>
          <w:sz w:val="20"/>
          <w:szCs w:val="20"/>
        </w:rPr>
        <w:t xml:space="preserve">gazów: </w:t>
      </w:r>
    </w:p>
    <w:p w:rsidR="00FF4A1D" w:rsidRPr="0062070E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a</w:t>
      </w:r>
      <w:r w:rsidR="003F4E8D" w:rsidRPr="0062070E">
        <w:rPr>
          <w:rFonts w:ascii="Arial" w:hAnsi="Arial" w:cs="Arial"/>
          <w:sz w:val="20"/>
          <w:szCs w:val="20"/>
        </w:rPr>
        <w:t>rsenowodoru (AsH</w:t>
      </w:r>
      <w:r w:rsidR="003F4E8D" w:rsidRPr="0062070E">
        <w:rPr>
          <w:rFonts w:ascii="Arial" w:hAnsi="Arial" w:cs="Arial"/>
          <w:sz w:val="20"/>
          <w:szCs w:val="20"/>
          <w:vertAlign w:val="subscript"/>
        </w:rPr>
        <w:t>3</w:t>
      </w:r>
      <w:r w:rsidR="003F4E8D" w:rsidRPr="0062070E">
        <w:rPr>
          <w:rFonts w:ascii="Arial" w:hAnsi="Arial" w:cs="Arial"/>
          <w:sz w:val="20"/>
          <w:szCs w:val="20"/>
        </w:rPr>
        <w:t xml:space="preserve">) oraz </w:t>
      </w:r>
      <w:r w:rsidRPr="0062070E">
        <w:rPr>
          <w:rFonts w:ascii="Arial" w:hAnsi="Arial" w:cs="Arial"/>
          <w:sz w:val="20"/>
          <w:szCs w:val="20"/>
        </w:rPr>
        <w:t>fosforowodoru (PH3),</w:t>
      </w:r>
      <w:r w:rsidR="00315414" w:rsidRPr="0062070E">
        <w:rPr>
          <w:rFonts w:ascii="Arial" w:hAnsi="Arial" w:cs="Arial"/>
          <w:sz w:val="20"/>
          <w:szCs w:val="20"/>
        </w:rPr>
        <w:t xml:space="preserve"> których szczegółowy opis znajduje się w załącznikach do Zapytania ofertowego </w:t>
      </w:r>
      <w:r w:rsidR="00990D81" w:rsidRPr="0062070E">
        <w:rPr>
          <w:rFonts w:ascii="Arial" w:hAnsi="Arial" w:cs="Arial"/>
          <w:sz w:val="20"/>
          <w:szCs w:val="20"/>
        </w:rPr>
        <w:t xml:space="preserve">numer </w:t>
      </w:r>
      <w:r w:rsidR="00315414" w:rsidRPr="0062070E">
        <w:rPr>
          <w:rFonts w:ascii="Arial" w:hAnsi="Arial" w:cs="Arial"/>
          <w:sz w:val="20"/>
          <w:szCs w:val="20"/>
        </w:rPr>
        <w:t xml:space="preserve">1 </w:t>
      </w:r>
      <w:r w:rsidR="003F4E8D" w:rsidRPr="0062070E">
        <w:rPr>
          <w:rFonts w:ascii="Arial" w:hAnsi="Arial" w:cs="Arial"/>
          <w:sz w:val="20"/>
          <w:szCs w:val="20"/>
        </w:rPr>
        <w:t>i 2</w:t>
      </w:r>
      <w:r w:rsidR="00015B07" w:rsidRPr="0062070E">
        <w:rPr>
          <w:rFonts w:ascii="Arial" w:hAnsi="Arial" w:cs="Arial"/>
          <w:sz w:val="20"/>
          <w:szCs w:val="20"/>
        </w:rPr>
        <w:t>.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Jeżeli w opisie przedmiotu zamówienia wskazano jakikolwiek znak towarowy, patent, rodzaj czy specyficzne pochodzenie należy przyjąć, że wskazane znaki towarowe, patenty, rodzaje</w:t>
      </w:r>
      <w:r w:rsidRPr="00B57DC9">
        <w:rPr>
          <w:rFonts w:ascii="Arial" w:hAnsi="Arial" w:cs="Arial"/>
          <w:sz w:val="20"/>
          <w:szCs w:val="20"/>
        </w:rPr>
        <w:t xml:space="preserve">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B57DC9">
        <w:rPr>
          <w:rFonts w:ascii="Arial" w:hAnsi="Arial" w:cs="Arial"/>
          <w:sz w:val="20"/>
          <w:szCs w:val="20"/>
          <w:u w:val="single"/>
        </w:rPr>
        <w:t>jako przykładowe i pomocnicze</w:t>
      </w:r>
      <w:r w:rsidRPr="00B57DC9">
        <w:rPr>
          <w:rFonts w:ascii="Arial" w:hAnsi="Arial" w:cs="Arial"/>
          <w:sz w:val="20"/>
          <w:szCs w:val="20"/>
        </w:rPr>
        <w:t>.</w:t>
      </w:r>
    </w:p>
    <w:p w:rsidR="000E10FC" w:rsidRP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lastRenderedPageBreak/>
        <w:t>Zamawiający dopuszcza możliwoś</w:t>
      </w:r>
      <w:r w:rsidR="003F1C64" w:rsidRPr="00FF4A1D">
        <w:rPr>
          <w:rFonts w:ascii="Arial" w:hAnsi="Arial" w:cs="Arial"/>
          <w:sz w:val="20"/>
          <w:szCs w:val="20"/>
        </w:rPr>
        <w:t>ć</w:t>
      </w:r>
      <w:r w:rsidRPr="00FF4A1D">
        <w:rPr>
          <w:rFonts w:ascii="Arial" w:hAnsi="Arial" w:cs="Arial"/>
          <w:sz w:val="20"/>
          <w:szCs w:val="20"/>
        </w:rPr>
        <w:t xml:space="preserve"> składania ofert częściowych</w:t>
      </w:r>
      <w:r w:rsidR="00315414">
        <w:rPr>
          <w:rFonts w:ascii="Arial" w:hAnsi="Arial" w:cs="Arial"/>
          <w:sz w:val="20"/>
          <w:szCs w:val="20"/>
        </w:rPr>
        <w:t xml:space="preserve"> tj. na każdą z </w:t>
      </w:r>
      <w:r w:rsidR="003F4E8D">
        <w:rPr>
          <w:rFonts w:ascii="Arial" w:hAnsi="Arial" w:cs="Arial"/>
          <w:sz w:val="20"/>
          <w:szCs w:val="20"/>
        </w:rPr>
        <w:t>2</w:t>
      </w:r>
      <w:r w:rsidR="00315414">
        <w:rPr>
          <w:rFonts w:ascii="Arial" w:hAnsi="Arial" w:cs="Arial"/>
          <w:sz w:val="20"/>
          <w:szCs w:val="20"/>
        </w:rPr>
        <w:t xml:space="preserve"> załączonych specyfikacji (załącznik 1</w:t>
      </w:r>
      <w:r w:rsidR="0094062B">
        <w:rPr>
          <w:rFonts w:ascii="Arial" w:hAnsi="Arial" w:cs="Arial"/>
          <w:sz w:val="20"/>
          <w:szCs w:val="20"/>
        </w:rPr>
        <w:t xml:space="preserve"> </w:t>
      </w:r>
      <w:r w:rsidR="00867886">
        <w:rPr>
          <w:rFonts w:ascii="Arial" w:hAnsi="Arial" w:cs="Arial"/>
          <w:sz w:val="20"/>
          <w:szCs w:val="20"/>
        </w:rPr>
        <w:t>i 2</w:t>
      </w:r>
      <w:r w:rsidR="00315414">
        <w:rPr>
          <w:rFonts w:ascii="Arial" w:hAnsi="Arial" w:cs="Arial"/>
          <w:sz w:val="20"/>
          <w:szCs w:val="20"/>
        </w:rPr>
        <w:t>)</w:t>
      </w:r>
      <w:r w:rsidRPr="00FF4A1D">
        <w:rPr>
          <w:rFonts w:ascii="Arial" w:hAnsi="Arial" w:cs="Arial"/>
          <w:sz w:val="20"/>
          <w:szCs w:val="20"/>
        </w:rPr>
        <w:t>.</w:t>
      </w:r>
      <w:r w:rsidR="000E10FC" w:rsidRPr="00FF4A1D">
        <w:rPr>
          <w:rFonts w:ascii="Arial" w:hAnsi="Arial" w:cs="Arial"/>
          <w:sz w:val="20"/>
          <w:szCs w:val="20"/>
        </w:rPr>
        <w:t xml:space="preserve"> Oferent</w:t>
      </w:r>
      <w:r w:rsidR="0040319A" w:rsidRPr="00FF4A1D">
        <w:rPr>
          <w:rFonts w:ascii="Arial" w:hAnsi="Arial" w:cs="Arial"/>
          <w:sz w:val="20"/>
          <w:szCs w:val="20"/>
        </w:rPr>
        <w:t xml:space="preserve"> chcąc </w:t>
      </w:r>
      <w:r w:rsidR="000E10FC" w:rsidRPr="00FF4A1D">
        <w:rPr>
          <w:rFonts w:ascii="Arial" w:hAnsi="Arial" w:cs="Arial"/>
          <w:sz w:val="20"/>
          <w:szCs w:val="20"/>
        </w:rPr>
        <w:t xml:space="preserve">złożyć ofertę </w:t>
      </w:r>
      <w:r w:rsidR="0040319A" w:rsidRPr="00FF4A1D">
        <w:rPr>
          <w:rFonts w:ascii="Arial" w:hAnsi="Arial" w:cs="Arial"/>
          <w:sz w:val="20"/>
          <w:szCs w:val="20"/>
        </w:rPr>
        <w:t>składa ją na każdą z</w:t>
      </w:r>
      <w:r w:rsidR="003E7310">
        <w:rPr>
          <w:rFonts w:ascii="Arial" w:hAnsi="Arial" w:cs="Arial"/>
          <w:sz w:val="20"/>
          <w:szCs w:val="20"/>
        </w:rPr>
        <w:t xml:space="preserve"> wyżej wymienionych</w:t>
      </w:r>
      <w:r w:rsidR="0040319A" w:rsidRPr="00FF4A1D">
        <w:rPr>
          <w:rFonts w:ascii="Arial" w:hAnsi="Arial" w:cs="Arial"/>
          <w:sz w:val="20"/>
          <w:szCs w:val="20"/>
        </w:rPr>
        <w:t xml:space="preserve"> części wyszczególnionych w opisie przedmiotu zamówienia wskazując to odpowiednio na </w:t>
      </w:r>
      <w:r w:rsidR="0040319A" w:rsidRPr="0094062B">
        <w:rPr>
          <w:rFonts w:ascii="Arial" w:hAnsi="Arial" w:cs="Arial"/>
          <w:b/>
          <w:bCs/>
          <w:sz w:val="20"/>
          <w:szCs w:val="20"/>
        </w:rPr>
        <w:t xml:space="preserve">formularzu oferty </w:t>
      </w:r>
      <w:r w:rsidR="0040319A" w:rsidRPr="00FF4A1D">
        <w:rPr>
          <w:rFonts w:ascii="Arial" w:hAnsi="Arial" w:cs="Arial"/>
          <w:sz w:val="20"/>
          <w:szCs w:val="20"/>
        </w:rPr>
        <w:t xml:space="preserve">(załącznik nr </w:t>
      </w:r>
      <w:r w:rsidR="00867886">
        <w:rPr>
          <w:rFonts w:ascii="Arial" w:hAnsi="Arial" w:cs="Arial"/>
          <w:sz w:val="20"/>
          <w:szCs w:val="20"/>
        </w:rPr>
        <w:t>3</w:t>
      </w:r>
      <w:r w:rsidR="0040319A" w:rsidRPr="00FF4A1D">
        <w:rPr>
          <w:rFonts w:ascii="Arial" w:hAnsi="Arial" w:cs="Arial"/>
          <w:sz w:val="20"/>
          <w:szCs w:val="20"/>
        </w:rPr>
        <w:t>)</w:t>
      </w:r>
      <w:r w:rsidR="000E10FC" w:rsidRPr="00FF4A1D">
        <w:rPr>
          <w:rFonts w:ascii="Arial" w:hAnsi="Arial" w:cs="Arial"/>
          <w:sz w:val="20"/>
          <w:szCs w:val="20"/>
        </w:rPr>
        <w:t>. Kryteria dotyczące wyboru każdej z części są takie same dla wszystkich ofer</w:t>
      </w:r>
      <w:r w:rsidR="003952E0" w:rsidRPr="00FF4A1D">
        <w:rPr>
          <w:rFonts w:ascii="Arial" w:hAnsi="Arial" w:cs="Arial"/>
          <w:sz w:val="20"/>
          <w:szCs w:val="20"/>
        </w:rPr>
        <w:t>t</w:t>
      </w:r>
      <w:r w:rsidR="000E10FC" w:rsidRPr="00FF4A1D">
        <w:rPr>
          <w:rFonts w:ascii="Arial" w:hAnsi="Arial" w:cs="Arial"/>
          <w:sz w:val="20"/>
          <w:szCs w:val="20"/>
        </w:rPr>
        <w:t xml:space="preserve">.  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bookmarkStart w:id="3" w:name="_heading=h.30j0zll" w:colFirst="0" w:colLast="0"/>
      <w:bookmarkEnd w:id="3"/>
    </w:p>
    <w:p w:rsidR="00867886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Termin realizacji Zamówienia</w:t>
      </w:r>
      <w:r w:rsidRPr="008927FD">
        <w:rPr>
          <w:rFonts w:ascii="Arial" w:hAnsi="Arial" w:cs="Arial"/>
          <w:b/>
          <w:bCs/>
          <w:sz w:val="20"/>
          <w:szCs w:val="20"/>
          <w:highlight w:val="lightGray"/>
        </w:rPr>
        <w:t>:</w:t>
      </w:r>
      <w:r w:rsidRPr="003952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7886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arsenowodór </w:t>
      </w:r>
      <w:r w:rsidR="00A45DBA">
        <w:rPr>
          <w:rFonts w:ascii="Arial" w:hAnsi="Arial" w:cs="Arial"/>
          <w:b/>
          <w:bCs/>
          <w:sz w:val="22"/>
          <w:szCs w:val="22"/>
        </w:rPr>
        <w:t>–</w:t>
      </w:r>
      <w:r w:rsidR="007C0BE9">
        <w:rPr>
          <w:rFonts w:ascii="Arial" w:hAnsi="Arial" w:cs="Arial"/>
          <w:b/>
          <w:bCs/>
          <w:sz w:val="22"/>
          <w:szCs w:val="22"/>
        </w:rPr>
        <w:t xml:space="preserve"> </w:t>
      </w:r>
      <w:r w:rsidR="00A45DBA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4 miesi</w:t>
      </w:r>
      <w:r w:rsidR="00A45DBA">
        <w:rPr>
          <w:rFonts w:ascii="Arial" w:hAnsi="Arial" w:cs="Arial"/>
          <w:b/>
          <w:bCs/>
          <w:sz w:val="22"/>
          <w:szCs w:val="22"/>
        </w:rPr>
        <w:t>ęcy</w:t>
      </w:r>
      <w:r>
        <w:rPr>
          <w:rFonts w:ascii="Arial" w:hAnsi="Arial" w:cs="Arial"/>
          <w:b/>
          <w:bCs/>
          <w:sz w:val="22"/>
          <w:szCs w:val="22"/>
        </w:rPr>
        <w:t xml:space="preserve"> od dnia złożenia zamówienia</w:t>
      </w:r>
      <w:r w:rsidR="007C0BE9">
        <w:rPr>
          <w:rFonts w:ascii="Arial" w:hAnsi="Arial" w:cs="Arial"/>
          <w:b/>
          <w:bCs/>
          <w:sz w:val="22"/>
          <w:szCs w:val="22"/>
        </w:rPr>
        <w:t>;</w:t>
      </w:r>
    </w:p>
    <w:p w:rsidR="0096176C" w:rsidRPr="007C0BE9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7C0BE9">
        <w:rPr>
          <w:rFonts w:ascii="Arial" w:hAnsi="Arial" w:cs="Arial"/>
          <w:b/>
          <w:bCs/>
          <w:sz w:val="22"/>
          <w:szCs w:val="22"/>
        </w:rPr>
        <w:t xml:space="preserve">fosforowodór 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5DBA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7C0BE9">
        <w:rPr>
          <w:rFonts w:ascii="Arial" w:hAnsi="Arial" w:cs="Arial"/>
          <w:b/>
          <w:bCs/>
          <w:sz w:val="22"/>
          <w:szCs w:val="22"/>
        </w:rPr>
        <w:t>6</w:t>
      </w:r>
      <w:r w:rsidR="006C3071" w:rsidRPr="007C0BE9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6232EB" w:rsidRPr="007C0BE9">
        <w:rPr>
          <w:rFonts w:ascii="Arial" w:hAnsi="Arial" w:cs="Arial"/>
          <w:b/>
          <w:bCs/>
          <w:sz w:val="22"/>
          <w:szCs w:val="22"/>
        </w:rPr>
        <w:t>złożenia zamówienia</w:t>
      </w:r>
      <w:r w:rsidR="00F93F88" w:rsidRPr="007C0BE9">
        <w:rPr>
          <w:rFonts w:ascii="Arial" w:hAnsi="Arial" w:cs="Arial"/>
          <w:b/>
          <w:bCs/>
          <w:sz w:val="22"/>
          <w:szCs w:val="22"/>
        </w:rPr>
        <w:t>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Kod według Wspólnego słownika zamówień (CPV)</w:t>
      </w:r>
    </w:p>
    <w:p w:rsidR="003F4AF9" w:rsidRPr="00B57DC9" w:rsidRDefault="00655C38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655C38">
        <w:rPr>
          <w:rFonts w:ascii="Arial" w:hAnsi="Arial" w:cs="Arial"/>
          <w:sz w:val="20"/>
          <w:szCs w:val="20"/>
        </w:rPr>
        <w:t>24100000-5</w:t>
      </w:r>
      <w:r>
        <w:rPr>
          <w:rFonts w:ascii="Arial" w:hAnsi="Arial" w:cs="Arial"/>
          <w:sz w:val="20"/>
          <w:szCs w:val="20"/>
        </w:rPr>
        <w:t xml:space="preserve"> - GAZY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 xml:space="preserve">Warunki </w:t>
      </w:r>
      <w:r w:rsidR="00015B07" w:rsidRPr="009559C3">
        <w:rPr>
          <w:rFonts w:ascii="Arial" w:hAnsi="Arial" w:cs="Arial"/>
          <w:b/>
          <w:sz w:val="22"/>
          <w:szCs w:val="22"/>
          <w:highlight w:val="lightGray"/>
        </w:rPr>
        <w:t>udziału w postępowaniu oraz opis sposobu dokonywania oceny ich spełniania</w:t>
      </w:r>
    </w:p>
    <w:p w:rsidR="00F1438F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ubiegający się o udzielenie przedmiotowego zamówienia powinien złożyć podpisany </w:t>
      </w:r>
      <w:r w:rsidRPr="00B57DC9">
        <w:rPr>
          <w:rFonts w:ascii="Arial" w:hAnsi="Arial" w:cs="Arial"/>
          <w:b/>
          <w:sz w:val="20"/>
          <w:szCs w:val="20"/>
        </w:rPr>
        <w:t xml:space="preserve">formularz ofertowy, </w:t>
      </w:r>
      <w:r w:rsidRPr="00B57DC9">
        <w:rPr>
          <w:rFonts w:ascii="Arial" w:hAnsi="Arial" w:cs="Arial"/>
          <w:sz w:val="20"/>
          <w:szCs w:val="20"/>
        </w:rPr>
        <w:t xml:space="preserve">przygotowany według wzoru określonego </w:t>
      </w:r>
      <w:r w:rsidRPr="00B57DC9">
        <w:rPr>
          <w:rFonts w:ascii="Arial" w:hAnsi="Arial" w:cs="Arial"/>
          <w:sz w:val="20"/>
          <w:szCs w:val="20"/>
        </w:rPr>
        <w:br/>
      </w:r>
      <w:r w:rsidRPr="006232EB">
        <w:rPr>
          <w:rFonts w:ascii="Arial" w:hAnsi="Arial" w:cs="Arial"/>
          <w:b/>
          <w:bCs/>
          <w:sz w:val="20"/>
          <w:szCs w:val="20"/>
        </w:rPr>
        <w:t>w załączniku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7C0BE9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do Zapytania ofertowego.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Niezależnie od warunków wskazanych powyżej, wykonawca: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bookmarkStart w:id="4" w:name="_Hlk26966361"/>
      <w:r w:rsidRPr="00B57DC9">
        <w:rPr>
          <w:rFonts w:ascii="Arial" w:hAnsi="Arial" w:cs="Arial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:rsidR="009C30BF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powinien posiadać niezbędną wiedzę, doświadczenie oraz potencjał techniczny i ludzki do wykonania Zamówienia; </w:t>
      </w:r>
    </w:p>
    <w:p w:rsidR="0096176C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pacing w:val="-6"/>
          <w:sz w:val="20"/>
          <w:szCs w:val="20"/>
        </w:rPr>
        <w:t xml:space="preserve">powinien znajdować się w sytuacji ekonomicznej i finansowej zapewniającej wykonanie Zamówienia 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 powinien zalegać z opłacaniem podatków, opłat oraz składek na ubezpieczenia społeczne.</w:t>
      </w:r>
    </w:p>
    <w:bookmarkEnd w:id="4"/>
    <w:p w:rsidR="003952E0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Ocena spełnienia warunków udziału w postępowaniu odbywać się będzie na podstawie złożonych przez wykonawcę oświadczeń</w:t>
      </w:r>
      <w:r w:rsidR="003952E0">
        <w:rPr>
          <w:rFonts w:ascii="Arial" w:hAnsi="Arial" w:cs="Arial"/>
          <w:sz w:val="20"/>
          <w:szCs w:val="20"/>
        </w:rPr>
        <w:t xml:space="preserve"> zawartych w </w:t>
      </w:r>
      <w:r w:rsidR="003952E0" w:rsidRPr="006232EB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912850">
        <w:rPr>
          <w:rFonts w:ascii="Arial" w:hAnsi="Arial" w:cs="Arial"/>
          <w:b/>
          <w:bCs/>
          <w:sz w:val="20"/>
          <w:szCs w:val="20"/>
        </w:rPr>
        <w:t>3</w:t>
      </w:r>
      <w:r w:rsidR="003952E0">
        <w:rPr>
          <w:rFonts w:ascii="Arial" w:hAnsi="Arial" w:cs="Arial"/>
          <w:sz w:val="20"/>
          <w:szCs w:val="20"/>
        </w:rPr>
        <w:t xml:space="preserve"> do Zapytania ofertowego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wspólnie ubiegać się o udzielenie zamówienia. W takim przypadku:</w:t>
      </w:r>
    </w:p>
    <w:p w:rsidR="0096176C" w:rsidRPr="00B57DC9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:rsidR="0096176C" w:rsidRPr="00B57DC9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żaden z podmiotów wspólnie ubiegających się o udzielenie zamówienia nie może podlegać wykluczeniu z postępowania;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:rsidR="003952E0" w:rsidRDefault="003952E0" w:rsidP="003952E0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C8062A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na temat zakresu wykluczenia – podmioty powiązane</w:t>
      </w:r>
    </w:p>
    <w:p w:rsidR="000E10FC" w:rsidRPr="00B57DC9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Zamówienie nie może być udzielone podmiotom powiązanym z Zamawiającym.</w:t>
      </w:r>
      <w:r w:rsidR="000E10FC" w:rsidRPr="00B57DC9">
        <w:rPr>
          <w:rFonts w:ascii="Arial" w:hAnsi="Arial" w:cs="Arial"/>
          <w:sz w:val="20"/>
          <w:szCs w:val="20"/>
        </w:rPr>
        <w:t xml:space="preserve"> </w:t>
      </w:r>
      <w:bookmarkStart w:id="5" w:name="_Hlk26965791"/>
      <w:r w:rsidR="000E10FC" w:rsidRPr="00B57DC9">
        <w:rPr>
          <w:rFonts w:ascii="Arial" w:hAnsi="Arial" w:cs="Arial"/>
          <w:sz w:val="20"/>
          <w:szCs w:val="20"/>
        </w:rPr>
        <w:t xml:space="preserve">Za wykonawcę powiązanego uznaje się podmiot: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a. powiązany lub będący jednostką zależną, współzależną lub dominującą w relacji z Liderem konsorcjum lub konsorcjantem w rozumieniu ustawy z dnia 29 września 1994 r. o rachunkowości;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c. będący podmiotem powiązanym lub podmiotem partnerskim w stosunku do Lidera konsorcjum lub konsorcjanta w rozumieniu Rozporządzenia nr 651/2014; </w:t>
      </w:r>
    </w:p>
    <w:p w:rsidR="003952E0" w:rsidRPr="009559C3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d. będący podmiotem powiązanym osobowo z Liderem konsorcjum lub konsorcjantem w rozumieniu art. 32 ust. 2 ustawy z dnia 11 marca 2004 r. o podatku od towarów i usług.</w:t>
      </w:r>
      <w:bookmarkEnd w:id="5"/>
    </w:p>
    <w:p w:rsidR="0096176C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Każdy z wykonawców wspólnie ubiegających się o udzielenie zamówienia składa ww. oświadczenie.</w:t>
      </w:r>
    </w:p>
    <w:p w:rsidR="00FF4A1D" w:rsidRPr="00B57DC9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Wymagania dotyczące dokumentów składanych przez Wykonawców:</w:t>
      </w:r>
    </w:p>
    <w:p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 aby wykonawcy ubiegający się o udzielenie zamówienia wraz z ofertą </w:t>
      </w:r>
      <w:r w:rsidR="001D3507">
        <w:rPr>
          <w:rFonts w:ascii="Arial" w:hAnsi="Arial" w:cs="Arial"/>
          <w:sz w:val="20"/>
          <w:szCs w:val="20"/>
        </w:rPr>
        <w:t xml:space="preserve">i oświadczeniami </w:t>
      </w:r>
      <w:r w:rsidRPr="00B57DC9">
        <w:rPr>
          <w:rFonts w:ascii="Arial" w:hAnsi="Arial" w:cs="Arial"/>
          <w:sz w:val="20"/>
          <w:szCs w:val="20"/>
        </w:rPr>
        <w:t xml:space="preserve">(sporządzoną zgodnie z załącznikiem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912850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– wzór formularza ofertowego) przedłożyli </w:t>
      </w:r>
      <w:r w:rsidRPr="00912850">
        <w:rPr>
          <w:rFonts w:ascii="Arial" w:hAnsi="Arial" w:cs="Arial"/>
          <w:b/>
          <w:sz w:val="20"/>
          <w:szCs w:val="20"/>
          <w:u w:val="single"/>
        </w:rPr>
        <w:t>dokument wskazujący osoby uprawnione do reprezentowania Wykonawcy</w:t>
      </w:r>
      <w:r w:rsidRPr="00B57DC9">
        <w:rPr>
          <w:rFonts w:ascii="Arial" w:hAnsi="Arial" w:cs="Arial"/>
          <w:sz w:val="20"/>
          <w:szCs w:val="20"/>
        </w:rPr>
        <w:t>;</w:t>
      </w:r>
    </w:p>
    <w:p w:rsid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bookmarkStart w:id="6" w:name="_heading=h.3znysh7" w:colFirst="0" w:colLast="0"/>
      <w:bookmarkEnd w:id="6"/>
      <w:r w:rsidRPr="00B57DC9">
        <w:rPr>
          <w:rFonts w:ascii="Arial" w:hAnsi="Arial" w:cs="Arial"/>
          <w:sz w:val="20"/>
          <w:szCs w:val="20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>
        <w:rPr>
          <w:rFonts w:ascii="Arial" w:hAnsi="Arial" w:cs="Arial"/>
          <w:sz w:val="20"/>
          <w:szCs w:val="20"/>
        </w:rPr>
        <w:t xml:space="preserve">urzędowym </w:t>
      </w:r>
      <w:r w:rsidRPr="00B57DC9">
        <w:rPr>
          <w:rFonts w:ascii="Arial" w:hAnsi="Arial" w:cs="Arial"/>
          <w:sz w:val="20"/>
          <w:szCs w:val="20"/>
        </w:rPr>
        <w:t xml:space="preserve">dokumencie </w:t>
      </w:r>
      <w:r w:rsidR="00912850">
        <w:rPr>
          <w:rFonts w:ascii="Arial" w:hAnsi="Arial" w:cs="Arial"/>
          <w:sz w:val="20"/>
          <w:szCs w:val="20"/>
        </w:rPr>
        <w:t xml:space="preserve">wskazującym </w:t>
      </w:r>
      <w:r w:rsidR="00912850">
        <w:rPr>
          <w:rFonts w:ascii="Arial" w:hAnsi="Arial" w:cs="Arial"/>
          <w:sz w:val="20"/>
          <w:szCs w:val="20"/>
        </w:rPr>
        <w:lastRenderedPageBreak/>
        <w:t>organy zarządu  -</w:t>
      </w:r>
      <w:r w:rsidRPr="00B57DC9">
        <w:rPr>
          <w:rFonts w:ascii="Arial" w:hAnsi="Arial" w:cs="Arial"/>
          <w:sz w:val="20"/>
          <w:szCs w:val="20"/>
        </w:rPr>
        <w:t>właściwym dla Wykonawcy lub podpis z pieczątką imienną osoby (osób) lub inny podpis pozwalający na identyfikację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podpisu;</w:t>
      </w:r>
      <w:r w:rsidR="009559C3">
        <w:rPr>
          <w:rFonts w:ascii="Arial" w:hAnsi="Arial" w:cs="Arial"/>
          <w:sz w:val="20"/>
          <w:szCs w:val="20"/>
        </w:rPr>
        <w:t xml:space="preserve"> </w:t>
      </w:r>
    </w:p>
    <w:p w:rsidR="001F5D61" w:rsidRP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57DC9">
        <w:rPr>
          <w:rFonts w:ascii="Arial" w:hAnsi="Arial" w:cs="Arial"/>
          <w:sz w:val="20"/>
          <w:szCs w:val="20"/>
        </w:rPr>
        <w:t>podpisany formularz ofertowy oraz</w:t>
      </w:r>
      <w:r w:rsidR="00C8062A" w:rsidRPr="00B57DC9">
        <w:rPr>
          <w:rFonts w:ascii="Arial" w:hAnsi="Arial" w:cs="Arial"/>
          <w:sz w:val="20"/>
          <w:szCs w:val="20"/>
        </w:rPr>
        <w:t xml:space="preserve"> inne wymagane</w:t>
      </w:r>
      <w:r w:rsidRPr="00B57DC9">
        <w:rPr>
          <w:rFonts w:ascii="Arial" w:hAnsi="Arial" w:cs="Arial"/>
          <w:sz w:val="20"/>
          <w:szCs w:val="20"/>
        </w:rPr>
        <w:t xml:space="preserve"> dokumenty, muszą być złożone w formie oryginału, zaś w przypadku złożenia dokumentów drogą elektroniczną</w:t>
      </w:r>
      <w:r w:rsidR="00497325" w:rsidRPr="00B57DC9">
        <w:rPr>
          <w:rFonts w:ascii="Arial" w:hAnsi="Arial" w:cs="Arial"/>
          <w:sz w:val="20"/>
          <w:szCs w:val="20"/>
        </w:rPr>
        <w:t xml:space="preserve"> -</w:t>
      </w:r>
      <w:r w:rsidRPr="00B57DC9">
        <w:rPr>
          <w:rFonts w:ascii="Arial" w:hAnsi="Arial" w:cs="Arial"/>
          <w:sz w:val="20"/>
          <w:szCs w:val="20"/>
        </w:rPr>
        <w:t xml:space="preserve"> w formie skanów w formacie PDF.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Oferta w formie skanu może być przesłana na adres mailowy wskazany w formie zwykłej lub opatrzona bezpiecznym podpisem elektronicznym potwierdzonym certyfikatem kwalifikowanym;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w przypadku podpisywania dokumentów lub poświadczania za zgodność z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oryginałem kopii dokumentów przez osoby nie wymienione w dokumencie rejestracyjnym Wykonawcy, należy do oferty dołączyć stosowne pełnomocnictwo. Pełnomocnictwo powinno być przedstawione w formie oryginału lub kopii poświadczonej za zgodność z oryginałem przez notariusza lub przez wystawcę pełnomocnictwa, zaś w przypadku złożenia dokumentów drogą elektroniczną w formie skanów w formacie PDF;</w:t>
      </w:r>
      <w:r w:rsidR="001F5D61"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 xml:space="preserve">formularz oferty oraz opis </w:t>
      </w:r>
      <w:r w:rsidR="00E135FE">
        <w:rPr>
          <w:rFonts w:ascii="Arial" w:hAnsi="Arial" w:cs="Arial"/>
          <w:b/>
          <w:bCs/>
          <w:sz w:val="20"/>
          <w:szCs w:val="20"/>
          <w:u w:val="single"/>
        </w:rPr>
        <w:t>oferty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należy złożyć w języku polskim lub angielskim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zgodni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 załącznikiem nr 3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, wyciąg z rejestru lub pełnomocnictwo dopuszcza się w języku europejskim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:rsidR="001F5D61" w:rsidRPr="009559C3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wykonawcy wspólnie ubiegający się o zamówienie ponoszą solidarnie odpowiedzialność za realizację zamówienia</w:t>
      </w:r>
      <w:r w:rsidR="00347139">
        <w:rPr>
          <w:rFonts w:ascii="Arial" w:hAnsi="Arial" w:cs="Arial"/>
          <w:sz w:val="20"/>
          <w:szCs w:val="20"/>
        </w:rPr>
        <w:t>.</w:t>
      </w:r>
    </w:p>
    <w:p w:rsidR="001F5D61" w:rsidRPr="00E135FE" w:rsidRDefault="00015B07" w:rsidP="00641DAC">
      <w:pPr>
        <w:pStyle w:val="Bezodstpw"/>
        <w:numPr>
          <w:ilvl w:val="0"/>
          <w:numId w:val="25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0"/>
          <w:szCs w:val="20"/>
        </w:rPr>
      </w:pPr>
      <w:r w:rsidRPr="00E135FE">
        <w:rPr>
          <w:rFonts w:ascii="Arial" w:hAnsi="Arial" w:cs="Arial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  <w:bookmarkStart w:id="7" w:name="_GoBack"/>
      <w:bookmarkEnd w:id="7"/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96176C" w:rsidRPr="00B57DC9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Oferty będą oceniane według następujących kryteriów: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 xml:space="preserve">cena oferty </w:t>
      </w:r>
      <w:r w:rsidRPr="00B57DC9">
        <w:rPr>
          <w:rFonts w:ascii="Arial" w:hAnsi="Arial" w:cs="Arial"/>
          <w:sz w:val="20"/>
          <w:szCs w:val="20"/>
        </w:rPr>
        <w:t xml:space="preserve">–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 punktów (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0%);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bookmarkStart w:id="8" w:name="_heading=h.1fob9te" w:colFirst="0" w:colLast="0"/>
      <w:bookmarkEnd w:id="8"/>
      <w:r w:rsidRPr="00B57DC9">
        <w:rPr>
          <w:rFonts w:ascii="Arial" w:hAnsi="Arial" w:cs="Arial"/>
          <w:sz w:val="20"/>
          <w:szCs w:val="20"/>
        </w:rPr>
        <w:lastRenderedPageBreak/>
        <w:t xml:space="preserve">Sposób obliczania wartości kryterium w zakresie </w:t>
      </w:r>
      <w:r w:rsidRPr="00B57DC9">
        <w:rPr>
          <w:rFonts w:ascii="Arial" w:hAnsi="Arial" w:cs="Arial"/>
          <w:b/>
          <w:sz w:val="20"/>
          <w:szCs w:val="20"/>
        </w:rPr>
        <w:t>ceny oferty</w:t>
      </w:r>
      <w:r w:rsidRPr="00B57DC9">
        <w:rPr>
          <w:rFonts w:ascii="Arial" w:hAnsi="Arial" w:cs="Arial"/>
          <w:sz w:val="20"/>
          <w:szCs w:val="20"/>
        </w:rPr>
        <w:t>:</w:t>
      </w:r>
    </w:p>
    <w:p w:rsidR="0096176C" w:rsidRPr="00B57DC9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Punkty dla oferty badanej = (najniższa cena netto za wykonanie przedmiotu Zamówienia / cena netto badanej oferty) x </w:t>
      </w:r>
      <w:r w:rsidR="001F5D61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1% = 1 punkt.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Maksymalna liczba punktów do uzyskania w tym kryterium wynosi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 xml:space="preserve">0. </w:t>
      </w:r>
    </w:p>
    <w:p w:rsidR="0096176C" w:rsidRPr="005F45C5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015B07" w:rsidRPr="00B57DC9">
        <w:rPr>
          <w:rFonts w:ascii="Arial" w:hAnsi="Arial" w:cs="Arial"/>
          <w:sz w:val="20"/>
          <w:szCs w:val="20"/>
        </w:rPr>
        <w:t>wyborze najkorzystniejszej oferty decydować będzie największa łączna ilość uzyskanych punktów (max. 100 punktów = 100%).</w:t>
      </w:r>
      <w:r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Obliczenia będą dokonywane z dokładnością do dwóch miejsc po przecinku</w:t>
      </w:r>
      <w:r w:rsidR="00654010" w:rsidRPr="005F45C5">
        <w:rPr>
          <w:rFonts w:ascii="Arial" w:hAnsi="Arial" w:cs="Arial"/>
          <w:sz w:val="20"/>
          <w:szCs w:val="20"/>
        </w:rPr>
        <w:t xml:space="preserve"> (</w:t>
      </w:r>
      <w:r w:rsidR="00497325" w:rsidRPr="005F45C5">
        <w:rPr>
          <w:rFonts w:ascii="Arial" w:hAnsi="Arial" w:cs="Arial"/>
          <w:sz w:val="20"/>
          <w:szCs w:val="20"/>
        </w:rPr>
        <w:t>zaokrąglając</w:t>
      </w:r>
      <w:r w:rsidR="00654010" w:rsidRPr="005F45C5">
        <w:rPr>
          <w:rFonts w:ascii="Arial" w:hAnsi="Arial" w:cs="Arial"/>
          <w:sz w:val="20"/>
          <w:szCs w:val="20"/>
        </w:rPr>
        <w:t xml:space="preserve"> od „5” w górę)</w:t>
      </w:r>
      <w:r w:rsidR="00497325" w:rsidRPr="005F45C5">
        <w:rPr>
          <w:rFonts w:ascii="Arial" w:hAnsi="Arial" w:cs="Arial"/>
          <w:sz w:val="20"/>
          <w:szCs w:val="20"/>
        </w:rPr>
        <w:t>.</w:t>
      </w:r>
      <w:r w:rsidR="006A4603" w:rsidRPr="005F45C5"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Pozostałe oferty uzyskują kolejne lokaty.</w:t>
      </w:r>
    </w:p>
    <w:p w:rsidR="00DE17F0" w:rsidRPr="006A4603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(w szczególności mniejsza energochłonność, zużycie wody, wykorzystanie materiałów pochodzących z recyclingu). </w:t>
      </w:r>
      <w:r w:rsidR="00DE17F0" w:rsidRPr="006A4603">
        <w:rPr>
          <w:rFonts w:ascii="Arial" w:hAnsi="Arial" w:cs="Arial"/>
          <w:sz w:val="20"/>
          <w:szCs w:val="20"/>
        </w:rPr>
        <w:t xml:space="preserve">Każda część zamówienia określona </w:t>
      </w:r>
      <w:r w:rsidR="002B2C6B">
        <w:rPr>
          <w:rFonts w:ascii="Arial" w:hAnsi="Arial" w:cs="Arial"/>
          <w:sz w:val="20"/>
          <w:szCs w:val="20"/>
        </w:rPr>
        <w:t xml:space="preserve">w punkcie 2 ust. 4 </w:t>
      </w:r>
      <w:r w:rsidR="00DE17F0" w:rsidRPr="006A4603">
        <w:rPr>
          <w:rFonts w:ascii="Arial" w:hAnsi="Arial" w:cs="Arial"/>
          <w:sz w:val="20"/>
          <w:szCs w:val="20"/>
        </w:rPr>
        <w:t xml:space="preserve"> podlega odrębn</w:t>
      </w:r>
      <w:r w:rsidR="002B2C6B">
        <w:rPr>
          <w:rFonts w:ascii="Arial" w:hAnsi="Arial" w:cs="Arial"/>
          <w:sz w:val="20"/>
          <w:szCs w:val="20"/>
        </w:rPr>
        <w:t xml:space="preserve">ie </w:t>
      </w:r>
      <w:r w:rsidR="00DE17F0" w:rsidRPr="006A4603">
        <w:rPr>
          <w:rFonts w:ascii="Arial" w:hAnsi="Arial" w:cs="Arial"/>
          <w:sz w:val="20"/>
          <w:szCs w:val="20"/>
        </w:rPr>
        <w:t xml:space="preserve"> </w:t>
      </w:r>
      <w:r w:rsidR="001F5D61" w:rsidRPr="006A4603">
        <w:rPr>
          <w:rFonts w:ascii="Arial" w:hAnsi="Arial" w:cs="Arial"/>
          <w:sz w:val="20"/>
          <w:szCs w:val="20"/>
        </w:rPr>
        <w:t>takie</w:t>
      </w:r>
      <w:r w:rsidR="00347139">
        <w:rPr>
          <w:rFonts w:ascii="Arial" w:hAnsi="Arial" w:cs="Arial"/>
          <w:sz w:val="20"/>
          <w:szCs w:val="20"/>
        </w:rPr>
        <w:t>mu</w:t>
      </w:r>
      <w:r w:rsidR="001F5D61" w:rsidRPr="006A4603">
        <w:rPr>
          <w:rFonts w:ascii="Arial" w:hAnsi="Arial" w:cs="Arial"/>
          <w:sz w:val="20"/>
          <w:szCs w:val="20"/>
        </w:rPr>
        <w:t xml:space="preserve"> same</w:t>
      </w:r>
      <w:r w:rsidR="00347139">
        <w:rPr>
          <w:rFonts w:ascii="Arial" w:hAnsi="Arial" w:cs="Arial"/>
          <w:sz w:val="20"/>
          <w:szCs w:val="20"/>
        </w:rPr>
        <w:t>mu</w:t>
      </w:r>
      <w:r w:rsidR="001F5D61" w:rsidRPr="006A4603">
        <w:rPr>
          <w:rFonts w:ascii="Arial" w:hAnsi="Arial" w:cs="Arial"/>
          <w:sz w:val="20"/>
          <w:szCs w:val="20"/>
        </w:rPr>
        <w:t xml:space="preserve"> </w:t>
      </w:r>
      <w:r w:rsidR="00347139">
        <w:rPr>
          <w:rFonts w:ascii="Arial" w:hAnsi="Arial" w:cs="Arial"/>
          <w:sz w:val="20"/>
          <w:szCs w:val="20"/>
        </w:rPr>
        <w:t>kryterium oceny</w:t>
      </w:r>
      <w:r w:rsidR="00DE17F0" w:rsidRPr="006A4603">
        <w:rPr>
          <w:rFonts w:ascii="Arial" w:hAnsi="Arial" w:cs="Arial"/>
          <w:sz w:val="20"/>
          <w:szCs w:val="20"/>
        </w:rPr>
        <w:t xml:space="preserve">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 w terminie do dnia: </w:t>
      </w:r>
      <w:r w:rsidR="006824D7" w:rsidRPr="006824D7">
        <w:rPr>
          <w:rFonts w:ascii="Arial" w:hAnsi="Arial" w:cs="Arial"/>
          <w:b/>
          <w:bCs/>
          <w:sz w:val="20"/>
          <w:szCs w:val="20"/>
        </w:rPr>
        <w:t>1</w:t>
      </w:r>
      <w:r w:rsidR="004378C1">
        <w:rPr>
          <w:rFonts w:ascii="Arial" w:hAnsi="Arial" w:cs="Arial"/>
          <w:b/>
          <w:bCs/>
          <w:sz w:val="20"/>
          <w:szCs w:val="20"/>
        </w:rPr>
        <w:t>2 marca</w:t>
      </w:r>
      <w:r w:rsidR="002B2C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bCs/>
          <w:sz w:val="20"/>
          <w:szCs w:val="20"/>
        </w:rPr>
        <w:t>20</w:t>
      </w:r>
      <w:r w:rsidR="004378C1">
        <w:rPr>
          <w:rFonts w:ascii="Arial" w:hAnsi="Arial" w:cs="Arial"/>
          <w:b/>
          <w:bCs/>
          <w:sz w:val="20"/>
          <w:szCs w:val="20"/>
        </w:rPr>
        <w:t>20</w:t>
      </w:r>
      <w:r w:rsidRPr="00B57DC9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powinien być związany złożoną ofertą przez okres co najmniej </w:t>
      </w:r>
      <w:r w:rsidR="00497325" w:rsidRPr="00B57DC9">
        <w:rPr>
          <w:rFonts w:ascii="Arial" w:hAnsi="Arial" w:cs="Arial"/>
          <w:b/>
          <w:sz w:val="20"/>
          <w:szCs w:val="20"/>
        </w:rPr>
        <w:t>6</w:t>
      </w:r>
      <w:r w:rsidRPr="00B57DC9">
        <w:rPr>
          <w:rFonts w:ascii="Arial" w:hAnsi="Arial" w:cs="Arial"/>
          <w:b/>
          <w:sz w:val="20"/>
          <w:szCs w:val="20"/>
        </w:rPr>
        <w:t>0 dni</w:t>
      </w:r>
      <w:r w:rsidRPr="00B57DC9">
        <w:rPr>
          <w:rFonts w:ascii="Arial" w:hAnsi="Arial" w:cs="Arial"/>
          <w:sz w:val="20"/>
          <w:szCs w:val="20"/>
        </w:rPr>
        <w:t xml:space="preserve">. Bieg terminu związania ofertą rozpoczyna się wraz z upływem terminu składania ofert.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Sposób obliczenia ceny i przygotowania oferty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Sposób obliczenia ceny:</w:t>
      </w:r>
    </w:p>
    <w:p w:rsidR="001F5D61" w:rsidRPr="00B804EF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w przedstawionej ofercie winien zaoferować </w:t>
      </w:r>
      <w:r w:rsidRPr="00B804EF">
        <w:rPr>
          <w:rFonts w:ascii="Arial" w:hAnsi="Arial" w:cs="Arial"/>
          <w:b/>
          <w:bCs/>
          <w:sz w:val="20"/>
          <w:szCs w:val="20"/>
        </w:rPr>
        <w:t>cenę kompletną, obejmującą całkowity, łączny koszt przedmiotu zamówienia</w:t>
      </w:r>
      <w:r w:rsidR="00DE17F0" w:rsidRPr="00B804EF">
        <w:rPr>
          <w:rFonts w:ascii="Arial" w:hAnsi="Arial" w:cs="Arial"/>
          <w:b/>
          <w:bCs/>
          <w:sz w:val="20"/>
          <w:szCs w:val="20"/>
        </w:rPr>
        <w:t xml:space="preserve"> w zakresie danej części zamówienia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, w tym </w:t>
      </w:r>
      <w:r w:rsidRPr="00B804EF">
        <w:rPr>
          <w:rFonts w:ascii="Arial" w:hAnsi="Arial" w:cs="Arial"/>
          <w:b/>
          <w:bCs/>
          <w:sz w:val="20"/>
          <w:szCs w:val="20"/>
          <w:u w:val="single"/>
        </w:rPr>
        <w:t>wszelkie elementy cenotwórcze wynikające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 z realizacji przedmiotu zamówienia.</w:t>
      </w:r>
    </w:p>
    <w:p w:rsidR="001F5D61" w:rsidRPr="004378C1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wymaga, aby Wykonawca wyraził </w:t>
      </w:r>
      <w:r w:rsidRPr="004378C1">
        <w:rPr>
          <w:rFonts w:ascii="Arial" w:hAnsi="Arial" w:cs="Arial"/>
          <w:b/>
          <w:bCs/>
          <w:sz w:val="20"/>
          <w:szCs w:val="20"/>
        </w:rPr>
        <w:t>cenę oferty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polskich złotych (</w:t>
      </w:r>
      <w:r w:rsidRPr="004378C1">
        <w:rPr>
          <w:rFonts w:ascii="Arial" w:hAnsi="Arial" w:cs="Arial"/>
          <w:b/>
          <w:bCs/>
          <w:sz w:val="20"/>
          <w:szCs w:val="20"/>
        </w:rPr>
        <w:t>PLN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 lub 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euro (</w:t>
      </w:r>
      <w:r w:rsidRPr="004378C1">
        <w:rPr>
          <w:rFonts w:ascii="Arial" w:hAnsi="Arial" w:cs="Arial"/>
          <w:b/>
          <w:bCs/>
          <w:sz w:val="20"/>
          <w:szCs w:val="20"/>
        </w:rPr>
        <w:t>EUR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>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przypadku Wykonawców, którzy wyrażą cenę oferty w innej walucie niż PLN, dla celów wyborów oferty, Zamawiający </w:t>
      </w:r>
      <w:r w:rsidR="00963D00">
        <w:rPr>
          <w:rFonts w:ascii="Arial" w:hAnsi="Arial" w:cs="Arial"/>
          <w:sz w:val="20"/>
          <w:szCs w:val="20"/>
        </w:rPr>
        <w:t xml:space="preserve">może przeliczyć </w:t>
      </w:r>
      <w:r w:rsidRPr="00B57DC9">
        <w:rPr>
          <w:rFonts w:ascii="Arial" w:hAnsi="Arial" w:cs="Arial"/>
          <w:sz w:val="20"/>
          <w:szCs w:val="20"/>
        </w:rPr>
        <w:t>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Cena oferty w przypadku Wykonawców mających siedzibę lub miejsce zamieszkania na terytorium Rzeczypospolitej Polskiej jest ceną brutto, obejmującą wszelkie koszty związane z wykonaniem zamówienia, opłaty, podatki (w tym podatek od towarów i usług - VAT) i wszystkie inne koszty o jakimkolwiek charakterze, które mogą powstać w związku z realizacją przedmiotu zamówienia. Kwota podatku VAT (w wysokości obowiązującej w dniu składania ofert) oraz cena netto, powinny być wyodrębnione w sposób jednoznaczny.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Cena oferty w przypadku Wykonawców nie mających siedziby lub miejsca zamieszkania na terytorium Rzeczypospolitej jest ceną netto, wyrażoną w PLN lub w walucie kraju miejsca siedziby lub zamieszkania Wykonawcy lub innej walucie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  <w:r w:rsidR="00F80EF9">
        <w:rPr>
          <w:rFonts w:ascii="Arial" w:hAnsi="Arial" w:cs="Arial"/>
          <w:sz w:val="20"/>
          <w:szCs w:val="20"/>
        </w:rPr>
        <w:t xml:space="preserve"> </w:t>
      </w:r>
      <w:r w:rsidRPr="00F80EF9">
        <w:rPr>
          <w:rFonts w:ascii="Arial" w:hAnsi="Arial" w:cs="Arial"/>
          <w:sz w:val="20"/>
          <w:szCs w:val="20"/>
        </w:rPr>
        <w:t>Cena musi być wyrażona z dokładnością do dwóch miejsc po przecinku, zgodnie z polskim systemem płatniczym po zaokrągleniu do pełnych groszy.</w:t>
      </w:r>
    </w:p>
    <w:p w:rsidR="009559C3" w:rsidRPr="003D31E7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 xml:space="preserve">Wzór formularza ofertowego stanowi załącznik </w:t>
      </w:r>
      <w:r w:rsidRPr="003D31E7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4378C1">
        <w:rPr>
          <w:rFonts w:ascii="Arial" w:hAnsi="Arial" w:cs="Arial"/>
          <w:b/>
          <w:sz w:val="20"/>
          <w:szCs w:val="20"/>
          <w:u w:val="single"/>
        </w:rPr>
        <w:t>3</w:t>
      </w:r>
      <w:r w:rsidR="00A94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31E7">
        <w:rPr>
          <w:rFonts w:ascii="Arial" w:hAnsi="Arial" w:cs="Arial"/>
          <w:sz w:val="20"/>
          <w:szCs w:val="20"/>
          <w:u w:val="single"/>
        </w:rPr>
        <w:t xml:space="preserve">do niniejszego zapytania ofertowego. </w:t>
      </w:r>
      <w:r w:rsidR="00F80EF9" w:rsidRPr="003D31E7">
        <w:rPr>
          <w:rFonts w:ascii="Arial" w:hAnsi="Arial" w:cs="Arial"/>
          <w:sz w:val="20"/>
          <w:szCs w:val="20"/>
          <w:u w:val="single"/>
        </w:rPr>
        <w:t>Zamawiający wymaga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F80EF9" w:rsidRPr="003D31E7">
        <w:rPr>
          <w:rFonts w:ascii="Arial" w:hAnsi="Arial" w:cs="Arial"/>
          <w:sz w:val="20"/>
          <w:szCs w:val="20"/>
          <w:u w:val="single"/>
        </w:rPr>
        <w:t>złożenia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ofert</w:t>
      </w:r>
      <w:r w:rsidR="00F80EF9" w:rsidRPr="003D31E7">
        <w:rPr>
          <w:rFonts w:ascii="Arial" w:hAnsi="Arial" w:cs="Arial"/>
          <w:sz w:val="20"/>
          <w:szCs w:val="20"/>
          <w:u w:val="single"/>
        </w:rPr>
        <w:t>y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na realizację Zamówienia z wykorzystaniem przedmiotowego wzorcowego formularza ofertowego.</w:t>
      </w:r>
      <w:r w:rsidR="00E77E24"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4378C1">
        <w:rPr>
          <w:rFonts w:ascii="Arial" w:hAnsi="Arial" w:cs="Arial"/>
          <w:sz w:val="20"/>
          <w:szCs w:val="20"/>
          <w:u w:val="single"/>
        </w:rPr>
        <w:t>Formularz oferty powinien</w:t>
      </w:r>
      <w:r w:rsidR="009559C3" w:rsidRPr="003D31E7">
        <w:rPr>
          <w:rFonts w:ascii="Arial" w:hAnsi="Arial" w:cs="Arial"/>
          <w:sz w:val="20"/>
          <w:szCs w:val="20"/>
          <w:u w:val="single"/>
        </w:rPr>
        <w:t xml:space="preserve"> zawierać następujące załączniki:</w:t>
      </w:r>
    </w:p>
    <w:p w:rsidR="009559C3" w:rsidRPr="003D31E7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>odpis z KRS Wykonawcy / Odpis z CEIDG Wykonawcy / inny dokument rejestrowy właściwy dla Wykonawcy wskazujący osoby uprawnione do reprezentowania Wykona</w:t>
      </w:r>
      <w:r w:rsidR="006D126B">
        <w:rPr>
          <w:rFonts w:ascii="Arial" w:hAnsi="Arial" w:cs="Arial"/>
          <w:sz w:val="20"/>
          <w:szCs w:val="20"/>
          <w:u w:val="single"/>
        </w:rPr>
        <w:t xml:space="preserve">wcy; </w:t>
      </w:r>
      <w:r w:rsidRPr="003D31E7">
        <w:rPr>
          <w:rFonts w:ascii="Arial" w:hAnsi="Arial" w:cs="Arial"/>
          <w:sz w:val="20"/>
          <w:szCs w:val="20"/>
          <w:u w:val="single"/>
        </w:rPr>
        <w:t>pełnomocnictwo, jeżeli oferta jest składana przez pełnomocnika</w:t>
      </w:r>
      <w:r w:rsidR="000F3492">
        <w:rPr>
          <w:rFonts w:ascii="Arial" w:hAnsi="Arial" w:cs="Arial"/>
          <w:sz w:val="20"/>
          <w:szCs w:val="20"/>
          <w:u w:val="single"/>
        </w:rPr>
        <w:t>; opis oferty.</w:t>
      </w:r>
    </w:p>
    <w:p w:rsidR="0096176C" w:rsidRPr="00B57DC9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 w:rsidRPr="004A1344">
        <w:rPr>
          <w:rFonts w:ascii="Arial" w:hAnsi="Arial" w:cs="Arial"/>
          <w:b/>
          <w:bCs/>
          <w:sz w:val="20"/>
          <w:szCs w:val="20"/>
        </w:rPr>
        <w:t>vigo2020tenders@vigo.com.pl</w:t>
      </w:r>
      <w:r w:rsidRPr="00B57DC9">
        <w:rPr>
          <w:rFonts w:ascii="Arial" w:hAnsi="Arial" w:cs="Arial"/>
          <w:sz w:val="20"/>
          <w:szCs w:val="20"/>
        </w:rPr>
        <w:t xml:space="preserve"> z zastrzeżeniem maksymalnej wielkości jednej wiadomości 25 MB.</w:t>
      </w:r>
      <w:r w:rsidR="00B47418" w:rsidRPr="00B57DC9">
        <w:rPr>
          <w:rFonts w:ascii="Arial" w:hAnsi="Arial" w:cs="Arial"/>
          <w:sz w:val="20"/>
          <w:szCs w:val="20"/>
        </w:rPr>
        <w:t xml:space="preserve"> lub 3) drogą elektroniczną na następujący adres e-mail: vigo2020tenders@vigo.com.pl z bezpiecznym podpisem elektronicznym potwierdzonym kwalifikowanym certyfikatem z zastrzeżeniem, że maksymalny rozmiar jednego e-maila nie może przekroczyć 25 MB</w:t>
      </w:r>
      <w:r w:rsidR="00160B93" w:rsidRPr="00B57DC9">
        <w:rPr>
          <w:rFonts w:ascii="Arial" w:hAnsi="Arial" w:cs="Arial"/>
          <w:sz w:val="20"/>
          <w:szCs w:val="20"/>
        </w:rPr>
        <w:t xml:space="preserve"> - przy czym w przypadku przesłania oferty drogą elektroniczną o której mowa w pkt. 2) i 3) dla zachowania terminu składania ofert </w:t>
      </w:r>
      <w:r w:rsidR="006E7BB3" w:rsidRPr="00B57DC9">
        <w:rPr>
          <w:rFonts w:ascii="Arial" w:hAnsi="Arial" w:cs="Arial"/>
          <w:sz w:val="20"/>
          <w:szCs w:val="20"/>
        </w:rPr>
        <w:t xml:space="preserve">decydująca jest data zarejestrowania wiadomości e-mail na serwerach Zamawiającego z uwzględnieniem strefy czasowej Zamawiającego.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Badanie ofert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:rsidR="0096176C" w:rsidRPr="00B57DC9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toku badania i oceny ofert Zamawiający może: 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żądać od wykonawcy złożenia wyjaśnień dotyczących treści oferty </w:t>
      </w:r>
      <w:r w:rsidRPr="00B57DC9">
        <w:rPr>
          <w:rFonts w:ascii="Arial" w:hAnsi="Arial" w:cs="Arial"/>
          <w:sz w:val="20"/>
          <w:szCs w:val="20"/>
        </w:rPr>
        <w:br/>
        <w:t>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uzupełnienia </w:t>
      </w:r>
      <w:r w:rsidR="004378C1">
        <w:rPr>
          <w:rFonts w:ascii="Arial" w:hAnsi="Arial" w:cs="Arial"/>
          <w:sz w:val="20"/>
          <w:szCs w:val="20"/>
        </w:rPr>
        <w:t xml:space="preserve">lub naprawienia </w:t>
      </w:r>
      <w:r w:rsidRPr="00B57DC9">
        <w:rPr>
          <w:rFonts w:ascii="Arial" w:hAnsi="Arial" w:cs="Arial"/>
          <w:sz w:val="20"/>
          <w:szCs w:val="20"/>
        </w:rPr>
        <w:t xml:space="preserve">braków </w:t>
      </w:r>
      <w:r w:rsidR="004378C1">
        <w:rPr>
          <w:rFonts w:ascii="Arial" w:hAnsi="Arial" w:cs="Arial"/>
          <w:sz w:val="20"/>
          <w:szCs w:val="20"/>
        </w:rPr>
        <w:t>w nadesłanej dokumentacji -</w:t>
      </w:r>
      <w:r w:rsidRPr="00B57DC9">
        <w:rPr>
          <w:rFonts w:ascii="Arial" w:hAnsi="Arial" w:cs="Arial"/>
          <w:sz w:val="20"/>
          <w:szCs w:val="20"/>
        </w:rPr>
        <w:t xml:space="preserve"> 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:rsidR="0096176C" w:rsidRPr="00B57DC9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wyklucza wykonawcę, który nie spełnia warunków udziału </w:t>
      </w:r>
      <w:r w:rsidRPr="00B57DC9">
        <w:rPr>
          <w:rFonts w:ascii="Arial" w:hAnsi="Arial" w:cs="Arial"/>
          <w:sz w:val="20"/>
          <w:szCs w:val="20"/>
        </w:rPr>
        <w:br/>
        <w:t xml:space="preserve">w postępowaniu o udzielenie Zamówienia.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odrzuca ofertę Wykonawcy, jeżeli: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jej treść nie odpowiada treści zapytania ofertowego;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zawiera błędy w obliczeniu ceny, które nie podlegają usunięciu;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zawiera rażąco niską cenę w stosunku do przedmiotu Zamówienia;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złożył więcej niż jedną ofertę.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zadawać pytania o wyjaśnienie wątpliwości dotyczących warunków postępowania o udzielenie Zamówienia</w:t>
      </w:r>
      <w:r w:rsidR="0040319A"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331400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Osoby kontaktowe</w:t>
      </w:r>
      <w:r w:rsidRPr="00E145BF">
        <w:rPr>
          <w:rFonts w:ascii="Arial" w:hAnsi="Arial" w:cs="Arial"/>
          <w:b/>
          <w:sz w:val="22"/>
          <w:szCs w:val="22"/>
        </w:rPr>
        <w:t xml:space="preserve"> 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Osobami kontaktowymi ze strony Zamawiającego są: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proceduralnych: </w:t>
      </w:r>
      <w:r w:rsidR="007377D1" w:rsidRPr="00B57DC9">
        <w:rPr>
          <w:rFonts w:ascii="Arial" w:hAnsi="Arial" w:cs="Arial"/>
          <w:sz w:val="20"/>
          <w:szCs w:val="20"/>
        </w:rPr>
        <w:t>Dominik Nowak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r w:rsidR="00A75BBC" w:rsidRPr="00B57DC9">
        <w:rPr>
          <w:rFonts w:ascii="Arial" w:hAnsi="Arial" w:cs="Arial"/>
          <w:sz w:val="20"/>
          <w:szCs w:val="20"/>
        </w:rPr>
        <w:t>dnowak</w:t>
      </w:r>
      <w:r w:rsidRPr="00B57DC9">
        <w:rPr>
          <w:rFonts w:ascii="Arial" w:hAnsi="Arial" w:cs="Arial"/>
          <w:sz w:val="20"/>
          <w:szCs w:val="20"/>
        </w:rPr>
        <w:t>@vigo.com.pl.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technicznych: </w:t>
      </w:r>
      <w:r w:rsidR="009B7343" w:rsidRPr="00B57DC9">
        <w:rPr>
          <w:rFonts w:ascii="Arial" w:hAnsi="Arial" w:cs="Arial"/>
          <w:sz w:val="20"/>
          <w:szCs w:val="20"/>
        </w:rPr>
        <w:t>Włodzimierz Strupiński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45D79" w:rsidRPr="00250BBF">
          <w:rPr>
            <w:rStyle w:val="Hipercze"/>
            <w:rFonts w:ascii="Arial" w:hAnsi="Arial" w:cs="Arial"/>
            <w:sz w:val="20"/>
            <w:szCs w:val="20"/>
          </w:rPr>
          <w:t>wstrupinski@vigo.com.pl</w:t>
        </w:r>
      </w:hyperlink>
      <w:r w:rsidR="00C35CBB">
        <w:rPr>
          <w:rFonts w:ascii="Arial" w:hAnsi="Arial" w:cs="Arial"/>
          <w:sz w:val="20"/>
          <w:szCs w:val="20"/>
        </w:rPr>
        <w:t xml:space="preserve">, </w:t>
      </w:r>
      <w:r w:rsidR="00845D79">
        <w:rPr>
          <w:rFonts w:ascii="Arial" w:hAnsi="Arial" w:cs="Arial"/>
          <w:sz w:val="20"/>
          <w:szCs w:val="20"/>
        </w:rPr>
        <w:t xml:space="preserve"> Iwona Pasternak e-mail: ipast</w:t>
      </w:r>
      <w:r w:rsidR="003D31E7">
        <w:rPr>
          <w:rFonts w:ascii="Arial" w:hAnsi="Arial" w:cs="Arial"/>
          <w:sz w:val="20"/>
          <w:szCs w:val="20"/>
        </w:rPr>
        <w:t>e</w:t>
      </w:r>
      <w:r w:rsidR="00845D79">
        <w:rPr>
          <w:rFonts w:ascii="Arial" w:hAnsi="Arial" w:cs="Arial"/>
          <w:sz w:val="20"/>
          <w:szCs w:val="20"/>
        </w:rPr>
        <w:t>rnak@vigo.com.pl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77E24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77E24">
        <w:rPr>
          <w:rFonts w:ascii="Arial" w:hAnsi="Arial" w:cs="Arial"/>
          <w:b/>
          <w:sz w:val="22"/>
          <w:szCs w:val="22"/>
          <w:highlight w:val="lightGray"/>
        </w:rPr>
        <w:t>Informacja o wyborze najkorzystniejszej oferty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 w:rsidRPr="00B57DC9">
        <w:rPr>
          <w:rFonts w:ascii="Arial" w:hAnsi="Arial" w:cs="Arial"/>
          <w:sz w:val="20"/>
          <w:szCs w:val="20"/>
        </w:rPr>
        <w:br/>
        <w:t>w celu polepszenia warunków zamówienia mogą dotyczyć w szczególności ceny.</w:t>
      </w:r>
      <w:r w:rsidR="00D15E81" w:rsidRPr="00B57DC9">
        <w:rPr>
          <w:rFonts w:ascii="Arial" w:hAnsi="Arial" w:cs="Arial"/>
          <w:sz w:val="20"/>
          <w:szCs w:val="20"/>
        </w:rPr>
        <w:t xml:space="preserve"> Negocjacje</w:t>
      </w:r>
      <w:r w:rsidR="000A6620" w:rsidRPr="00B57DC9">
        <w:rPr>
          <w:rFonts w:ascii="Arial" w:hAnsi="Arial" w:cs="Arial"/>
          <w:sz w:val="20"/>
          <w:szCs w:val="20"/>
        </w:rPr>
        <w:t xml:space="preserve"> będą prowadzone w sposób </w:t>
      </w:r>
      <w:r w:rsidR="00D15E81" w:rsidRPr="00B57DC9">
        <w:rPr>
          <w:rFonts w:ascii="Arial" w:hAnsi="Arial" w:cs="Arial"/>
          <w:sz w:val="20"/>
          <w:szCs w:val="20"/>
        </w:rPr>
        <w:t xml:space="preserve">nie pogarszający warunków zamówienia określonych w zapytaniu ofertowym, w sposób przejrzysty i nie naruszający dostępu wszystkich wykonawców do negocjacji. 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zamknąć postępowanie o udzielenie Zamówienia bez dokonywania wyboru jakiejkolwiek oferty.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ofertowego.</w:t>
      </w:r>
    </w:p>
    <w:p w:rsidR="0096176C" w:rsidRPr="001C6FC6" w:rsidRDefault="00E77E24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1C6FC6">
        <w:rPr>
          <w:rFonts w:ascii="Arial" w:hAnsi="Arial" w:cs="Arial"/>
          <w:b/>
          <w:sz w:val="22"/>
          <w:szCs w:val="22"/>
          <w:highlight w:val="lightGray"/>
        </w:rPr>
        <w:t>Istotne warunki zamówienia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Towar musi być zgodny ze specyfikacją zawartą w załączniku nr </w:t>
      </w:r>
      <w:r w:rsidR="004724F4">
        <w:rPr>
          <w:rFonts w:ascii="Arial" w:hAnsi="Arial" w:cs="Arial"/>
          <w:bCs/>
          <w:sz w:val="20"/>
          <w:szCs w:val="20"/>
        </w:rPr>
        <w:t>1 i 2</w:t>
      </w:r>
      <w:r w:rsidRPr="00C30E28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Płatność za dostarczony towar następuje na podstawie faktury doręczonej na adres e-mail: </w:t>
      </w:r>
      <w:hyperlink r:id="rId10" w:history="1">
        <w:r w:rsidRPr="00C30E28">
          <w:rPr>
            <w:rStyle w:val="Hipercze"/>
            <w:rFonts w:ascii="Arial" w:hAnsi="Arial" w:cs="Arial"/>
            <w:bCs/>
            <w:sz w:val="20"/>
            <w:szCs w:val="20"/>
          </w:rPr>
          <w:t>invoices@vigo.com.pl</w:t>
        </w:r>
      </w:hyperlink>
      <w:r w:rsidRPr="00C30E28">
        <w:rPr>
          <w:rFonts w:ascii="Arial" w:hAnsi="Arial" w:cs="Arial"/>
          <w:bCs/>
          <w:sz w:val="20"/>
          <w:szCs w:val="20"/>
        </w:rPr>
        <w:t xml:space="preserve"> po pozytywnym odbiorze towaru. Płatność nastąpi w terminie 30 dni od dnia doręczenia faktury</w:t>
      </w:r>
      <w:r w:rsidR="00C30E28" w:rsidRPr="00C30E28">
        <w:rPr>
          <w:rFonts w:ascii="Arial" w:hAnsi="Arial" w:cs="Arial"/>
          <w:bCs/>
          <w:sz w:val="20"/>
          <w:szCs w:val="20"/>
          <w:lang w:val="en-US"/>
        </w:rPr>
        <w:t>,</w:t>
      </w:r>
    </w:p>
    <w:p w:rsidR="00C30E28" w:rsidRPr="00C30E28" w:rsidRDefault="00C30E28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W przypadku opóźnienia w dostawie powstałego z winy Wykonawcy, zapłaci on Zamawiającemu karę umowną w wysokości 0,1% wartości zamówienia netto </w:t>
      </w:r>
      <w:r w:rsidR="00963D00">
        <w:rPr>
          <w:rFonts w:ascii="Arial" w:hAnsi="Arial" w:cs="Arial"/>
          <w:bCs/>
          <w:sz w:val="20"/>
          <w:szCs w:val="20"/>
        </w:rPr>
        <w:t>za każdy dzień opóźnienia</w:t>
      </w:r>
      <w:r w:rsidRPr="00C30E28">
        <w:rPr>
          <w:rFonts w:ascii="Arial" w:hAnsi="Arial" w:cs="Arial"/>
          <w:bCs/>
          <w:sz w:val="20"/>
          <w:szCs w:val="20"/>
        </w:rPr>
        <w:t>– nie więcej niż 5 %</w:t>
      </w:r>
      <w:r w:rsidR="00E145BF">
        <w:rPr>
          <w:rFonts w:ascii="Arial" w:hAnsi="Arial" w:cs="Arial"/>
          <w:bCs/>
          <w:sz w:val="20"/>
          <w:szCs w:val="20"/>
        </w:rPr>
        <w:t>.</w:t>
      </w:r>
      <w:r w:rsidR="000F745C">
        <w:rPr>
          <w:rFonts w:ascii="Arial" w:hAnsi="Arial" w:cs="Arial"/>
          <w:bCs/>
          <w:sz w:val="20"/>
          <w:szCs w:val="20"/>
        </w:rPr>
        <w:t xml:space="preserve"> Wykonawca wyrażą zgodę na potrącenie ewentualnej kary umownej z wynagrodzenia. </w:t>
      </w:r>
    </w:p>
    <w:p w:rsidR="0096176C" w:rsidRPr="00B57DC9" w:rsidRDefault="00015B07" w:rsidP="00FB016B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Wykonawca, którego oferta zostanie wybrana przez Zamawiającego jako najkorzystniejsza, zobowiązany jest do </w:t>
      </w:r>
      <w:r w:rsidR="001C6FC6">
        <w:rPr>
          <w:rFonts w:ascii="Arial" w:hAnsi="Arial" w:cs="Arial"/>
          <w:sz w:val="20"/>
          <w:szCs w:val="20"/>
        </w:rPr>
        <w:t xml:space="preserve">przystąpienia do realizacji </w:t>
      </w:r>
      <w:r w:rsidRPr="00B57DC9">
        <w:rPr>
          <w:rFonts w:ascii="Arial" w:hAnsi="Arial" w:cs="Arial"/>
          <w:sz w:val="20"/>
          <w:szCs w:val="20"/>
        </w:rPr>
        <w:t>w terminie 30 dni od daty ogłoszenia o wyborze oferty.</w:t>
      </w:r>
    </w:p>
    <w:p w:rsidR="00456D86" w:rsidRPr="00303E67" w:rsidRDefault="00015B07" w:rsidP="00303E67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1C6FC6">
        <w:rPr>
          <w:rFonts w:ascii="Arial" w:hAnsi="Arial" w:cs="Arial"/>
          <w:sz w:val="20"/>
          <w:szCs w:val="20"/>
        </w:rPr>
        <w:t xml:space="preserve">Jeżeli wykonawca, którego oferta została wybrana, będzie uchylał się od </w:t>
      </w:r>
      <w:r w:rsidR="00456D86" w:rsidRPr="001C6FC6">
        <w:rPr>
          <w:rFonts w:ascii="Arial" w:hAnsi="Arial" w:cs="Arial"/>
          <w:sz w:val="20"/>
          <w:szCs w:val="20"/>
        </w:rPr>
        <w:t xml:space="preserve">realizacji zamówienia </w:t>
      </w:r>
      <w:r w:rsidR="002B4EB2">
        <w:rPr>
          <w:rFonts w:ascii="Arial" w:hAnsi="Arial" w:cs="Arial"/>
          <w:sz w:val="20"/>
          <w:szCs w:val="20"/>
        </w:rPr>
        <w:t xml:space="preserve">w </w:t>
      </w:r>
      <w:r w:rsidRPr="001C6FC6">
        <w:rPr>
          <w:rFonts w:ascii="Arial" w:hAnsi="Arial" w:cs="Arial"/>
          <w:sz w:val="20"/>
          <w:szCs w:val="20"/>
        </w:rPr>
        <w:t>wyżej</w:t>
      </w:r>
      <w:r w:rsidR="002B4EB2">
        <w:rPr>
          <w:rFonts w:ascii="Arial" w:hAnsi="Arial" w:cs="Arial"/>
          <w:sz w:val="20"/>
          <w:szCs w:val="20"/>
        </w:rPr>
        <w:t xml:space="preserve"> wskazanym</w:t>
      </w:r>
      <w:r w:rsidRPr="001C6FC6">
        <w:rPr>
          <w:rFonts w:ascii="Arial" w:hAnsi="Arial" w:cs="Arial"/>
          <w:sz w:val="20"/>
          <w:szCs w:val="20"/>
        </w:rPr>
        <w:t xml:space="preserve"> terminie, Zamawiający może wybrać ofertę najkorzystniejszą spośród pozostałych ofert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FD65E9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FD65E9">
        <w:rPr>
          <w:rFonts w:ascii="Arial" w:hAnsi="Arial" w:cs="Arial"/>
          <w:b/>
          <w:sz w:val="22"/>
          <w:szCs w:val="22"/>
          <w:highlight w:val="lightGray"/>
        </w:rPr>
        <w:t>Postanowienia końcowe</w:t>
      </w:r>
    </w:p>
    <w:p w:rsidR="0096176C" w:rsidRPr="00B57DC9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:rsidR="0096176C" w:rsidRPr="00B57DC9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Załączniki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Do niniejszego zapytania ofertowego dołączone są następujące dokumenty: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1 - opis przedmiotu zamówienia część 1;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2 - opis przedmiotu zamówienia część 2;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 xml:space="preserve">Załącznik nr </w:t>
      </w:r>
      <w:r w:rsidR="00A40A5F">
        <w:rPr>
          <w:rFonts w:ascii="Arial" w:hAnsi="Arial" w:cs="Arial"/>
          <w:sz w:val="20"/>
          <w:szCs w:val="20"/>
        </w:rPr>
        <w:t>3</w:t>
      </w:r>
      <w:r w:rsidRPr="00D87488">
        <w:rPr>
          <w:rFonts w:ascii="Arial" w:hAnsi="Arial" w:cs="Arial"/>
          <w:sz w:val="20"/>
          <w:szCs w:val="20"/>
        </w:rPr>
        <w:t xml:space="preserve"> - wzór formularza oferty;</w:t>
      </w:r>
    </w:p>
    <w:p w:rsidR="00303E67" w:rsidRPr="00303E67" w:rsidRDefault="00303E67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sectPr w:rsidR="00303E67" w:rsidRPr="00303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CE" w:rsidRDefault="007230CE">
      <w:pPr>
        <w:spacing w:line="240" w:lineRule="auto"/>
        <w:ind w:left="0" w:hanging="2"/>
      </w:pPr>
      <w:r>
        <w:separator/>
      </w:r>
    </w:p>
  </w:endnote>
  <w:endnote w:type="continuationSeparator" w:id="0">
    <w:p w:rsidR="007230CE" w:rsidRDefault="007230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CE" w:rsidRDefault="007230CE">
      <w:pPr>
        <w:spacing w:line="240" w:lineRule="auto"/>
        <w:ind w:left="0" w:hanging="2"/>
      </w:pPr>
      <w:r>
        <w:separator/>
      </w:r>
    </w:p>
  </w:footnote>
  <w:footnote w:type="continuationSeparator" w:id="0">
    <w:p w:rsidR="007230CE" w:rsidRDefault="007230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73"/>
    <w:rsid w:val="00160B93"/>
    <w:rsid w:val="00180833"/>
    <w:rsid w:val="00182B38"/>
    <w:rsid w:val="001873DE"/>
    <w:rsid w:val="0019449D"/>
    <w:rsid w:val="001C6FC6"/>
    <w:rsid w:val="001D3507"/>
    <w:rsid w:val="001D6567"/>
    <w:rsid w:val="001F4DFF"/>
    <w:rsid w:val="001F5D61"/>
    <w:rsid w:val="001F78F2"/>
    <w:rsid w:val="002024D6"/>
    <w:rsid w:val="002236CC"/>
    <w:rsid w:val="002408E2"/>
    <w:rsid w:val="00241B79"/>
    <w:rsid w:val="002B2C6B"/>
    <w:rsid w:val="002B39C6"/>
    <w:rsid w:val="002B4EB2"/>
    <w:rsid w:val="003007D6"/>
    <w:rsid w:val="00303E67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4750"/>
    <w:rsid w:val="003952E0"/>
    <w:rsid w:val="003A5E4D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830DD"/>
    <w:rsid w:val="00497325"/>
    <w:rsid w:val="004A1344"/>
    <w:rsid w:val="004C3430"/>
    <w:rsid w:val="004C42AF"/>
    <w:rsid w:val="004C62A5"/>
    <w:rsid w:val="004D500B"/>
    <w:rsid w:val="004E69C8"/>
    <w:rsid w:val="004E6A64"/>
    <w:rsid w:val="004E7D48"/>
    <w:rsid w:val="004F16C3"/>
    <w:rsid w:val="00507405"/>
    <w:rsid w:val="00540F4D"/>
    <w:rsid w:val="005648F5"/>
    <w:rsid w:val="005651F4"/>
    <w:rsid w:val="0057136E"/>
    <w:rsid w:val="005B7419"/>
    <w:rsid w:val="005C4E8B"/>
    <w:rsid w:val="005D2CB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824D7"/>
    <w:rsid w:val="006848B1"/>
    <w:rsid w:val="00685FDF"/>
    <w:rsid w:val="006940E4"/>
    <w:rsid w:val="006A4603"/>
    <w:rsid w:val="006B3744"/>
    <w:rsid w:val="006C3071"/>
    <w:rsid w:val="006D126B"/>
    <w:rsid w:val="006D2B7C"/>
    <w:rsid w:val="006E7BB3"/>
    <w:rsid w:val="007230CE"/>
    <w:rsid w:val="007377D1"/>
    <w:rsid w:val="007638DB"/>
    <w:rsid w:val="00766571"/>
    <w:rsid w:val="00795F53"/>
    <w:rsid w:val="007C0BE9"/>
    <w:rsid w:val="007C3455"/>
    <w:rsid w:val="00811C93"/>
    <w:rsid w:val="00822888"/>
    <w:rsid w:val="008428DE"/>
    <w:rsid w:val="00842D7C"/>
    <w:rsid w:val="00845D79"/>
    <w:rsid w:val="00867886"/>
    <w:rsid w:val="008927FD"/>
    <w:rsid w:val="008B1CEE"/>
    <w:rsid w:val="008C4160"/>
    <w:rsid w:val="008D4BA9"/>
    <w:rsid w:val="008E5EF5"/>
    <w:rsid w:val="009073BE"/>
    <w:rsid w:val="00912850"/>
    <w:rsid w:val="00930A35"/>
    <w:rsid w:val="0094062B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94927"/>
    <w:rsid w:val="00AE32BB"/>
    <w:rsid w:val="00AF3B2F"/>
    <w:rsid w:val="00B0568A"/>
    <w:rsid w:val="00B47418"/>
    <w:rsid w:val="00B47B00"/>
    <w:rsid w:val="00B54499"/>
    <w:rsid w:val="00B57DC9"/>
    <w:rsid w:val="00B630ED"/>
    <w:rsid w:val="00B804EF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5786E"/>
    <w:rsid w:val="00D86FCE"/>
    <w:rsid w:val="00D87488"/>
    <w:rsid w:val="00DC6207"/>
    <w:rsid w:val="00DE17F0"/>
    <w:rsid w:val="00E135FE"/>
    <w:rsid w:val="00E145BF"/>
    <w:rsid w:val="00E34A92"/>
    <w:rsid w:val="00E3646D"/>
    <w:rsid w:val="00E40E1E"/>
    <w:rsid w:val="00E77E24"/>
    <w:rsid w:val="00F11669"/>
    <w:rsid w:val="00F1438F"/>
    <w:rsid w:val="00F23DC7"/>
    <w:rsid w:val="00F27ED0"/>
    <w:rsid w:val="00F34981"/>
    <w:rsid w:val="00F3607A"/>
    <w:rsid w:val="00F36F7E"/>
    <w:rsid w:val="00F52839"/>
    <w:rsid w:val="00F80EF9"/>
    <w:rsid w:val="00F93F88"/>
    <w:rsid w:val="00FA0B4C"/>
    <w:rsid w:val="00FB016B"/>
    <w:rsid w:val="00FB1006"/>
    <w:rsid w:val="00FD65E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7FC2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voices@vigo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strupinski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4616B2-20D6-4908-9FBB-28ED451A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8</Pages>
  <Words>2701</Words>
  <Characters>16211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10</cp:revision>
  <cp:lastPrinted>2020-02-21T14:42:00Z</cp:lastPrinted>
  <dcterms:created xsi:type="dcterms:W3CDTF">2020-02-21T10:46:00Z</dcterms:created>
  <dcterms:modified xsi:type="dcterms:W3CDTF">2020-03-09T18:25:00Z</dcterms:modified>
</cp:coreProperties>
</file>