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6F1A" w14:textId="384B67C3" w:rsidR="00976BF6" w:rsidRDefault="00976BF6" w:rsidP="00D06974">
      <w:r>
        <w:t>W dniu 5 maja 2021 r. Zamawiający opublikował odpowiedzi zadane przez Oferentów:</w:t>
      </w:r>
    </w:p>
    <w:p w14:paraId="5FD8FC5B" w14:textId="2ABCA19F" w:rsidR="00976BF6" w:rsidRDefault="00976BF6" w:rsidP="00D06974">
      <w:r>
        <w:t xml:space="preserve">Część pytań i odpowiedzi została przekazana bezpośrednio z uwagi na ochronę tajemnicy przedsiębiorstwa. </w:t>
      </w:r>
    </w:p>
    <w:p w14:paraId="13009188" w14:textId="2191207D" w:rsidR="00D06974" w:rsidRPr="00976BF6" w:rsidRDefault="00D06974" w:rsidP="00976BF6">
      <w:r>
        <w:t>Odpowiedzi na pytania 2, 18 i 19:</w:t>
      </w:r>
    </w:p>
    <w:p w14:paraId="17DBCD0D" w14:textId="77777777" w:rsidR="00D06974" w:rsidRPr="00191178" w:rsidRDefault="00D06974" w:rsidP="00D06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178">
        <w:rPr>
          <w:rFonts w:ascii="Calibri" w:eastAsia="Times New Roman" w:hAnsi="Calibri" w:cs="Calibri"/>
          <w:color w:val="1F497D"/>
          <w:lang w:eastAsia="pl-PL"/>
        </w:rPr>
        <w:t>2.</w:t>
      </w:r>
      <w:r w:rsidRPr="00191178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 </w:t>
      </w:r>
      <w:r w:rsidRPr="00191178">
        <w:rPr>
          <w:rFonts w:ascii="Calibri" w:eastAsia="Times New Roman" w:hAnsi="Calibri" w:cs="Calibri"/>
          <w:lang w:eastAsia="pl-PL"/>
        </w:rPr>
        <w:t xml:space="preserve">Praktycznie w każdej branży ilości materiałów np. rurociągów, kabli itd. są rażąco niskie lub zakres robót nie oddaje stanu pokazanego w projektach branżowych. Wyceniając na podstawie dostarczonego przedmiaru warunek równych szans wykonawców ubiegających się o realizację zadania nie jest zachowany, gdyż każdy z wykonawców będzie wykonywał wycenę wg innych obmiarów, lub pominie roboty konieczne do wykonania. W efekcie wpłynie to na niedoszacowanie kalkulowanych kosztów przez wykonawców oraz znaczne różnice składanych ofert. Prosimy o przekazanie przedmiaru robót uwzględniającego wszystkie konieczne do wykonania roboty wraz z właściwymi ilościami robót, materiałów, z próbami, uruchomieniami, demontażami, pracami odtworzeniowymi itd. </w:t>
      </w:r>
    </w:p>
    <w:p w14:paraId="66561980" w14:textId="6390CB1D" w:rsidR="00D06974" w:rsidRPr="007646E0" w:rsidRDefault="007646E0" w:rsidP="00D0697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>
        <w:t>Odpowiedź:</w:t>
      </w:r>
      <w:r w:rsidR="00D06974" w:rsidRPr="007646E0">
        <w:rPr>
          <w:rFonts w:ascii="Calibri" w:eastAsia="Times New Roman" w:hAnsi="Calibri" w:cs="Calibri"/>
          <w:color w:val="000000" w:themeColor="text1"/>
          <w:lang w:eastAsia="pl-PL"/>
        </w:rPr>
        <w:t> Zgodnie z Uwagami umieszczonymi pod tabelą ofertową przy jej wypełnianiu należy m. in. wziąć pod uwagę że;</w:t>
      </w:r>
    </w:p>
    <w:p w14:paraId="101D4308" w14:textId="77777777" w:rsidR="00D06974" w:rsidRPr="007646E0" w:rsidRDefault="00D06974" w:rsidP="00D0697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7646E0">
        <w:rPr>
          <w:rFonts w:ascii="Calibri" w:eastAsia="Times New Roman" w:hAnsi="Calibri" w:cs="Calibri"/>
          <w:b/>
          <w:color w:val="000000" w:themeColor="text1"/>
          <w:lang w:eastAsia="pl-PL"/>
        </w:rPr>
        <w:t>„1. Oferta ma charakter ryczałtowy, co oznacza, iż zawiera wszystkie pozycje zawarte w projektach wykonawczych i zgodnie z postanowieniami umowy realizacyjnej oraz, że jest wystarczająca do wykonania zadania, uruchomienia systemów i poprawnego, zgodnego z intencją Inwestora działania”</w:t>
      </w:r>
    </w:p>
    <w:p w14:paraId="4DA1433A" w14:textId="77777777" w:rsidR="00D06974" w:rsidRPr="007646E0" w:rsidRDefault="00D06974" w:rsidP="00D0697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7646E0">
        <w:rPr>
          <w:rFonts w:ascii="Calibri" w:eastAsia="Times New Roman" w:hAnsi="Calibri" w:cs="Calibri"/>
          <w:b/>
          <w:color w:val="000000" w:themeColor="text1"/>
          <w:lang w:eastAsia="pl-PL"/>
        </w:rPr>
        <w:t>„2.</w:t>
      </w:r>
      <w:r w:rsidRPr="007646E0">
        <w:rPr>
          <w:color w:val="000000" w:themeColor="text1"/>
        </w:rPr>
        <w:t xml:space="preserve"> </w:t>
      </w:r>
      <w:r w:rsidRPr="007646E0">
        <w:rPr>
          <w:rFonts w:ascii="Calibri" w:eastAsia="Times New Roman" w:hAnsi="Calibri" w:cs="Calibri"/>
          <w:b/>
          <w:color w:val="000000" w:themeColor="text1"/>
          <w:lang w:eastAsia="pl-PL"/>
        </w:rPr>
        <w:t>W przypadku gdy dana pozycja nie została wyceniona przyjmuje się, że wynagrodzenia za jej wykonanie zawarte jest w innych pozycjach, zgodnie z charakterem ryczałtu”</w:t>
      </w:r>
    </w:p>
    <w:p w14:paraId="3E9CE030" w14:textId="77777777" w:rsidR="00D06974" w:rsidRPr="007646E0" w:rsidRDefault="00D06974" w:rsidP="00D0697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7646E0">
        <w:rPr>
          <w:rFonts w:ascii="Calibri" w:eastAsia="Times New Roman" w:hAnsi="Calibri" w:cs="Calibri"/>
          <w:b/>
          <w:color w:val="000000" w:themeColor="text1"/>
          <w:lang w:eastAsia="pl-PL"/>
        </w:rPr>
        <w:t>„5. Oferent jest zobowiązany do obliczenia i wstawienia własnych przedmiarów (różnicę podać w dziale "Inne") i cen jednostkowych, proszę o ile to możliwe nie stosować wyceny jako komplet w danej pozycji”</w:t>
      </w:r>
    </w:p>
    <w:p w14:paraId="23515C4B" w14:textId="77777777" w:rsidR="00D06974" w:rsidRPr="007646E0" w:rsidRDefault="00D06974" w:rsidP="00D0697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7646E0">
        <w:rPr>
          <w:rFonts w:ascii="Calibri" w:eastAsia="Times New Roman" w:hAnsi="Calibri" w:cs="Calibri"/>
          <w:b/>
          <w:color w:val="000000" w:themeColor="text1"/>
          <w:lang w:eastAsia="pl-PL"/>
        </w:rPr>
        <w:t>„8. W przypadku konieczności dopisania dodatkowych pozycji proszę umieścić je w dziale 6 – Inne”</w:t>
      </w:r>
    </w:p>
    <w:p w14:paraId="034E6E56" w14:textId="77777777" w:rsidR="00D06974" w:rsidRPr="007646E0" w:rsidRDefault="00D06974" w:rsidP="00D0697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646E0">
        <w:rPr>
          <w:rFonts w:ascii="Calibri" w:eastAsia="Times New Roman" w:hAnsi="Calibri" w:cs="Calibri"/>
          <w:color w:val="000000" w:themeColor="text1"/>
          <w:lang w:eastAsia="pl-PL"/>
        </w:rPr>
        <w:t>Oferenci są zatem zobowiązani do sporządzenia własnych obmiarów i sprawdzenia kompletności pozycji w tabeli ofertowej i jej ewentualnego uzupełnienia pozycjami dopisanymi w dziale 6 tabeli.</w:t>
      </w:r>
    </w:p>
    <w:p w14:paraId="72EB787C" w14:textId="77777777" w:rsidR="00D06974" w:rsidRPr="007646E0" w:rsidRDefault="00D06974" w:rsidP="00D0697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646E0">
        <w:rPr>
          <w:rFonts w:ascii="Calibri" w:eastAsia="Times New Roman" w:hAnsi="Calibri" w:cs="Calibri"/>
          <w:color w:val="000000" w:themeColor="text1"/>
          <w:lang w:eastAsia="pl-PL"/>
        </w:rPr>
        <w:t xml:space="preserve">Nie znajdujemy uzasadnienia dla zawartego w treści pytania, stwierdzenia, że „nie jest zachowany warunek równych szans wykonawców ubiegających się o realizację zadania”. </w:t>
      </w:r>
    </w:p>
    <w:p w14:paraId="4E7A236F" w14:textId="77777777" w:rsidR="00D06974" w:rsidRPr="007646E0" w:rsidRDefault="00D06974" w:rsidP="00D0697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646E0">
        <w:rPr>
          <w:rFonts w:ascii="Calibri" w:eastAsia="Times New Roman" w:hAnsi="Calibri" w:cs="Calibri"/>
          <w:color w:val="000000" w:themeColor="text1"/>
          <w:lang w:eastAsia="pl-PL"/>
        </w:rPr>
        <w:t>Wszyscy Oferenci otrzymali te same materiały potrzebne do złożenia oferty. Zadawane pytania i wyjaśnienia Zamawiającego są publikowane i dostępne dla wszystkich Oferentów.</w:t>
      </w:r>
    </w:p>
    <w:p w14:paraId="3EAE49F1" w14:textId="77777777" w:rsidR="00D06974" w:rsidRPr="007646E0" w:rsidRDefault="00D06974" w:rsidP="00D0697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646E0">
        <w:rPr>
          <w:rFonts w:ascii="Calibri" w:eastAsia="Times New Roman" w:hAnsi="Calibri" w:cs="Calibri"/>
          <w:color w:val="000000" w:themeColor="text1"/>
          <w:lang w:eastAsia="pl-PL"/>
        </w:rPr>
        <w:t>Odpowiedź na powyższe pytanie stanowi jednocześnie odpowiedź na pytania Oferenta zawarte w pkt 5, 6, 7, 8, 10, 11, 12, 13, 14, 15, 16, 17.</w:t>
      </w:r>
    </w:p>
    <w:p w14:paraId="4B0D9238" w14:textId="1A54799D" w:rsidR="00D06974" w:rsidRPr="007646E0" w:rsidRDefault="00D06974" w:rsidP="00D06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46E0">
        <w:rPr>
          <w:rFonts w:ascii="Calibri" w:eastAsia="Times New Roman" w:hAnsi="Calibri" w:cs="Calibri"/>
          <w:color w:val="000000" w:themeColor="text1"/>
          <w:lang w:eastAsia="pl-PL"/>
        </w:rPr>
        <w:t xml:space="preserve">Część robót przewidzianych przez Oferenta w wymienionych wyżej pytaniach nie jest konieczna do realizacji przedmiotu zamówienia: np. prace wymienione w pkt 5.3, 5.4, 5.8, 5.9. </w:t>
      </w:r>
    </w:p>
    <w:p w14:paraId="3885B861" w14:textId="1B965D1A" w:rsidR="00D06974" w:rsidRDefault="00D06974" w:rsidP="00D06974">
      <w:r>
        <w:lastRenderedPageBreak/>
        <w:t>18.   Formuły w tabeli cenowej źle liczą sumy za poszczególne roboty w wyszczególnionych branżach. Proszę o udostępnienie tabeli, która będzie posiadała właściwe formuły.</w:t>
      </w:r>
    </w:p>
    <w:p w14:paraId="7CFF312F" w14:textId="54E39CB8" w:rsidR="00D06974" w:rsidRDefault="007646E0" w:rsidP="00D06974">
      <w:r>
        <w:t xml:space="preserve">Odpowiedź: </w:t>
      </w:r>
      <w:r w:rsidR="00D06974">
        <w:t>Tabelę poprawiono – w załączeniu</w:t>
      </w:r>
    </w:p>
    <w:p w14:paraId="650ED102" w14:textId="77777777" w:rsidR="00D06974" w:rsidRDefault="00D06974" w:rsidP="00D06974">
      <w:r>
        <w:t xml:space="preserve"> </w:t>
      </w:r>
    </w:p>
    <w:p w14:paraId="04751A2A" w14:textId="77777777" w:rsidR="00D06974" w:rsidRDefault="00D06974" w:rsidP="00D06974">
      <w:r>
        <w:t xml:space="preserve">19.   Czy w związku z występującymi niedoszacowaniami w dostarczonych przedmiarach oraz błędnie sumującej tabeli cenowej Inwestor zgodzi się na przesunięcie terminu składania ofert na 17.05.2021r? </w:t>
      </w:r>
    </w:p>
    <w:p w14:paraId="33E53F9A" w14:textId="289EAA24" w:rsidR="00D06974" w:rsidRDefault="00D06974" w:rsidP="00D06974">
      <w:r>
        <w:t xml:space="preserve">Odpowiedź: </w:t>
      </w:r>
      <w:r>
        <w:t>Termin składania ofert nie może być przedłużony.</w:t>
      </w:r>
    </w:p>
    <w:p w14:paraId="00FDCCDF" w14:textId="77777777" w:rsidR="00976BF6" w:rsidRDefault="00976BF6" w:rsidP="00976BF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Zamawiający informuje, że w związku z koniecznością poprawienia formuły w tabeli ofertowej przedstawia poprawioną formułę. Nowa tabela ofertowa zawiera w nazwie pliku datę publikacji. Poprawiona jest jedynie formuła obliczeniowa. Układ tabeli się nie zmienił.</w:t>
      </w:r>
    </w:p>
    <w:p w14:paraId="23A930AD" w14:textId="77777777" w:rsidR="00976BF6" w:rsidRPr="00191178" w:rsidRDefault="00976BF6" w:rsidP="00976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>W sytuacji posiadania już wypełnionej starej tabeli należy skopiować pozycje do nowej.</w:t>
      </w:r>
    </w:p>
    <w:p w14:paraId="69F1EC29" w14:textId="77777777" w:rsidR="00976BF6" w:rsidRPr="00D06974" w:rsidRDefault="00976BF6" w:rsidP="00D06974"/>
    <w:sectPr w:rsidR="00976BF6" w:rsidRPr="00D069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4E64" w14:textId="77777777" w:rsidR="00C75967" w:rsidRDefault="00C75967" w:rsidP="00976BF6">
      <w:pPr>
        <w:spacing w:after="0" w:line="240" w:lineRule="auto"/>
      </w:pPr>
      <w:r>
        <w:separator/>
      </w:r>
    </w:p>
  </w:endnote>
  <w:endnote w:type="continuationSeparator" w:id="0">
    <w:p w14:paraId="0F843B1A" w14:textId="77777777" w:rsidR="00C75967" w:rsidRDefault="00C75967" w:rsidP="0097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C020" w14:textId="77777777" w:rsidR="00C75967" w:rsidRDefault="00C75967" w:rsidP="00976BF6">
      <w:pPr>
        <w:spacing w:after="0" w:line="240" w:lineRule="auto"/>
      </w:pPr>
      <w:r>
        <w:separator/>
      </w:r>
    </w:p>
  </w:footnote>
  <w:footnote w:type="continuationSeparator" w:id="0">
    <w:p w14:paraId="3F9DFFAE" w14:textId="77777777" w:rsidR="00C75967" w:rsidRDefault="00C75967" w:rsidP="0097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9259" w14:textId="235940E5" w:rsidR="00976BF6" w:rsidRPr="00976BF6" w:rsidRDefault="00976BF6" w:rsidP="00976BF6">
    <w:pPr>
      <w:pStyle w:val="Nagwek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21B627D" wp14:editId="03616A6C">
          <wp:extent cx="5760720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74"/>
    <w:rsid w:val="007646E0"/>
    <w:rsid w:val="00976BF6"/>
    <w:rsid w:val="00C75967"/>
    <w:rsid w:val="00D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33F6"/>
  <w15:chartTrackingRefBased/>
  <w15:docId w15:val="{5EF5C2EE-BBA2-49E4-915E-B56A753F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F6"/>
  </w:style>
  <w:style w:type="paragraph" w:styleId="Stopka">
    <w:name w:val="footer"/>
    <w:basedOn w:val="Normalny"/>
    <w:link w:val="StopkaZnak"/>
    <w:uiPriority w:val="99"/>
    <w:unhideWhenUsed/>
    <w:rsid w:val="0097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2</cp:revision>
  <dcterms:created xsi:type="dcterms:W3CDTF">2021-05-05T11:40:00Z</dcterms:created>
  <dcterms:modified xsi:type="dcterms:W3CDTF">2021-05-05T12:11:00Z</dcterms:modified>
</cp:coreProperties>
</file>