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6092" w14:textId="30074C5F" w:rsidR="00666CAC" w:rsidRDefault="00CB22E0">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sidR="000A2C9E">
        <w:rPr>
          <w:sz w:val="20"/>
          <w:szCs w:val="20"/>
        </w:rPr>
        <w:t>11 January</w:t>
      </w:r>
      <w:r>
        <w:rPr>
          <w:color w:val="000000"/>
          <w:sz w:val="20"/>
          <w:szCs w:val="20"/>
        </w:rPr>
        <w:t xml:space="preserve"> 20</w:t>
      </w:r>
      <w:r>
        <w:rPr>
          <w:sz w:val="20"/>
          <w:szCs w:val="20"/>
        </w:rPr>
        <w:t>2</w:t>
      </w:r>
      <w:r w:rsidR="000A2C9E">
        <w:rPr>
          <w:sz w:val="20"/>
          <w:szCs w:val="20"/>
        </w:rPr>
        <w:t>1</w:t>
      </w:r>
    </w:p>
    <w:p w14:paraId="65A0AC69"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60031D25"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72820EF2" w14:textId="3E4E4724" w:rsidR="00666CAC" w:rsidRDefault="00CB22E0">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sidR="000A2C9E">
        <w:rPr>
          <w:b/>
          <w:sz w:val="20"/>
          <w:szCs w:val="20"/>
        </w:rPr>
        <w:t>MRN-WS/1</w:t>
      </w:r>
      <w:r>
        <w:rPr>
          <w:b/>
          <w:sz w:val="20"/>
          <w:szCs w:val="20"/>
        </w:rPr>
        <w:t xml:space="preserve"> </w:t>
      </w:r>
      <w:r>
        <w:rPr>
          <w:b/>
          <w:color w:val="000000"/>
          <w:sz w:val="20"/>
          <w:szCs w:val="20"/>
        </w:rPr>
        <w:t xml:space="preserve"> from</w:t>
      </w:r>
      <w:r w:rsidR="000A2C9E">
        <w:rPr>
          <w:b/>
          <w:color w:val="000000"/>
          <w:sz w:val="20"/>
          <w:szCs w:val="20"/>
        </w:rPr>
        <w:t xml:space="preserve"> 11</w:t>
      </w:r>
      <w:r>
        <w:rPr>
          <w:b/>
          <w:color w:val="000000"/>
          <w:sz w:val="20"/>
          <w:szCs w:val="20"/>
        </w:rPr>
        <w:t xml:space="preserve"> </w:t>
      </w:r>
      <w:r w:rsidR="000A2C9E">
        <w:rPr>
          <w:b/>
          <w:sz w:val="20"/>
          <w:szCs w:val="20"/>
        </w:rPr>
        <w:t>January</w:t>
      </w:r>
      <w:r>
        <w:rPr>
          <w:b/>
          <w:sz w:val="20"/>
          <w:szCs w:val="20"/>
        </w:rPr>
        <w:t xml:space="preserve"> </w:t>
      </w:r>
      <w:r>
        <w:rPr>
          <w:b/>
          <w:color w:val="000000"/>
          <w:sz w:val="20"/>
          <w:szCs w:val="20"/>
        </w:rPr>
        <w:t>20</w:t>
      </w:r>
      <w:r>
        <w:rPr>
          <w:b/>
          <w:sz w:val="20"/>
          <w:szCs w:val="20"/>
        </w:rPr>
        <w:t>2</w:t>
      </w:r>
      <w:r w:rsidR="000A2C9E">
        <w:rPr>
          <w:b/>
          <w:sz w:val="20"/>
          <w:szCs w:val="20"/>
        </w:rPr>
        <w:t>1</w:t>
      </w:r>
      <w:r w:rsidR="00CC4AEF">
        <w:rPr>
          <w:b/>
          <w:sz w:val="20"/>
          <w:szCs w:val="20"/>
        </w:rPr>
        <w:t xml:space="preserve"> </w:t>
      </w:r>
    </w:p>
    <w:p w14:paraId="02845972" w14:textId="77777777" w:rsidR="00666CAC" w:rsidRDefault="00666CAC">
      <w:pPr>
        <w:pBdr>
          <w:top w:val="nil"/>
          <w:left w:val="nil"/>
          <w:bottom w:val="nil"/>
          <w:right w:val="nil"/>
          <w:between w:val="nil"/>
        </w:pBdr>
        <w:spacing w:line="360" w:lineRule="auto"/>
        <w:ind w:left="0" w:hanging="2"/>
        <w:jc w:val="center"/>
        <w:rPr>
          <w:b/>
          <w:color w:val="000000"/>
          <w:sz w:val="20"/>
          <w:szCs w:val="20"/>
        </w:rPr>
      </w:pPr>
    </w:p>
    <w:p w14:paraId="2A6823E3" w14:textId="77777777" w:rsidR="00666CAC" w:rsidRDefault="00CB22E0">
      <w:pPr>
        <w:numPr>
          <w:ilvl w:val="0"/>
          <w:numId w:val="1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78357B27" w14:textId="222784AE" w:rsidR="00666CAC" w:rsidRPr="000A0EA8" w:rsidRDefault="00CB22E0" w:rsidP="000A0EA8">
      <w:pPr>
        <w:numPr>
          <w:ilvl w:val="0"/>
          <w:numId w:val="3"/>
        </w:numPr>
        <w:pBdr>
          <w:top w:val="nil"/>
          <w:left w:val="nil"/>
          <w:bottom w:val="nil"/>
          <w:right w:val="nil"/>
          <w:between w:val="nil"/>
        </w:pBdr>
        <w:spacing w:line="360" w:lineRule="auto"/>
        <w:ind w:leftChars="0" w:firstLineChars="0"/>
        <w:jc w:val="both"/>
        <w:rPr>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w:t>
      </w:r>
      <w:r w:rsidR="000A0EA8" w:rsidRPr="000A0EA8">
        <w:rPr>
          <w:sz w:val="20"/>
          <w:szCs w:val="20"/>
        </w:rPr>
        <w:t>"</w:t>
      </w:r>
      <w:bookmarkStart w:id="0" w:name="_Hlk61281559"/>
      <w:r w:rsidR="000A0EA8" w:rsidRPr="000A0EA8">
        <w:rPr>
          <w:sz w:val="20"/>
          <w:szCs w:val="20"/>
        </w:rPr>
        <w:t>New transparent electrodes for VCSEL lasers" in the competition: "M-era-Net" acronym of the project TRAVEL co-financed by the National Center for Research and Development.</w:t>
      </w:r>
      <w:bookmarkEnd w:id="0"/>
      <w:r w:rsidRPr="000A0EA8">
        <w:rPr>
          <w:sz w:val="20"/>
          <w:szCs w:val="20"/>
        </w:rPr>
        <w:tab/>
      </w:r>
      <w:r w:rsidRPr="000A0EA8">
        <w:rPr>
          <w:sz w:val="20"/>
          <w:szCs w:val="20"/>
        </w:rPr>
        <w:tab/>
      </w:r>
      <w:r w:rsidRPr="000A0EA8">
        <w:rPr>
          <w:sz w:val="20"/>
          <w:szCs w:val="20"/>
        </w:rPr>
        <w:tab/>
      </w:r>
      <w:r w:rsidRPr="000A0EA8">
        <w:rPr>
          <w:sz w:val="20"/>
          <w:szCs w:val="20"/>
        </w:rPr>
        <w:tab/>
      </w:r>
      <w:r w:rsidRPr="000A0EA8">
        <w:rPr>
          <w:sz w:val="20"/>
          <w:szCs w:val="20"/>
        </w:rPr>
        <w:tab/>
      </w:r>
      <w:r w:rsidRPr="000A0EA8">
        <w:rPr>
          <w:sz w:val="20"/>
          <w:szCs w:val="20"/>
        </w:rPr>
        <w:tab/>
      </w:r>
    </w:p>
    <w:p w14:paraId="36C28725" w14:textId="77777777" w:rsidR="00666CAC" w:rsidRDefault="00CB22E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into the Register of Entrepreneurs of the National Court Register kept by the District Court for the Capital City of Warsaw </w:t>
      </w:r>
      <w:proofErr w:type="spellStart"/>
      <w:r>
        <w:rPr>
          <w:color w:val="000000"/>
          <w:sz w:val="20"/>
          <w:szCs w:val="20"/>
        </w:rPr>
        <w:t>Warsaw</w:t>
      </w:r>
      <w:proofErr w:type="spellEnd"/>
      <w:r>
        <w:rPr>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5FC77992"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028FBBCC" w14:textId="77777777" w:rsidR="00666CAC" w:rsidRDefault="00CB22E0">
      <w:pPr>
        <w:numPr>
          <w:ilvl w:val="0"/>
          <w:numId w:val="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5F2427D9" w14:textId="73E86FE5" w:rsidR="00666CAC" w:rsidRPr="00BB1335" w:rsidRDefault="00CB22E0">
      <w:pPr>
        <w:numPr>
          <w:ilvl w:val="0"/>
          <w:numId w:val="8"/>
        </w:numPr>
        <w:pBdr>
          <w:top w:val="nil"/>
          <w:left w:val="nil"/>
          <w:bottom w:val="nil"/>
          <w:right w:val="nil"/>
          <w:between w:val="nil"/>
        </w:pBdr>
        <w:spacing w:line="360" w:lineRule="auto"/>
        <w:ind w:left="0" w:hanging="2"/>
        <w:jc w:val="both"/>
        <w:rPr>
          <w:color w:val="000000"/>
          <w:sz w:val="20"/>
          <w:szCs w:val="20"/>
        </w:rPr>
      </w:pPr>
      <w:bookmarkStart w:id="1" w:name="_heading=h.tyjcwt" w:colFirst="0" w:colLast="0"/>
      <w:bookmarkEnd w:id="1"/>
      <w:r>
        <w:rPr>
          <w:color w:val="000000"/>
          <w:sz w:val="20"/>
          <w:szCs w:val="20"/>
        </w:rPr>
        <w:t xml:space="preserve">The subject of the Order is the supply of goods needed for the implementation by the Employer of the </w:t>
      </w:r>
      <w:r w:rsidRPr="00BB1335">
        <w:rPr>
          <w:color w:val="000000"/>
          <w:sz w:val="20"/>
          <w:szCs w:val="20"/>
        </w:rPr>
        <w:t xml:space="preserve">project called </w:t>
      </w:r>
      <w:r w:rsidR="000A0EA8" w:rsidRPr="00BB1335">
        <w:rPr>
          <w:sz w:val="20"/>
          <w:szCs w:val="20"/>
        </w:rPr>
        <w:t>"New transparent electrodes for VCSEL lasers" in the competition: "M-era-Net" acronym of the project TRAVEL co-financed by the National Center for Research and Development.</w:t>
      </w:r>
    </w:p>
    <w:p w14:paraId="5647D534" w14:textId="45D0E28E" w:rsidR="000A0EA8" w:rsidRPr="00BB1335" w:rsidRDefault="00CB22E0" w:rsidP="000A0EA8">
      <w:pPr>
        <w:numPr>
          <w:ilvl w:val="0"/>
          <w:numId w:val="8"/>
        </w:numPr>
        <w:pBdr>
          <w:top w:val="nil"/>
          <w:left w:val="nil"/>
          <w:bottom w:val="nil"/>
          <w:right w:val="nil"/>
          <w:between w:val="nil"/>
        </w:pBdr>
        <w:spacing w:line="360" w:lineRule="auto"/>
        <w:ind w:left="0" w:hanging="2"/>
        <w:jc w:val="both"/>
        <w:rPr>
          <w:color w:val="000000"/>
          <w:sz w:val="20"/>
          <w:szCs w:val="20"/>
        </w:rPr>
      </w:pPr>
      <w:r w:rsidRPr="00BB1335">
        <w:rPr>
          <w:color w:val="000000"/>
          <w:sz w:val="20"/>
          <w:szCs w:val="20"/>
        </w:rPr>
        <w:t xml:space="preserve"> </w:t>
      </w:r>
      <w:bookmarkStart w:id="2" w:name="_Hlk58941319"/>
      <w:r w:rsidRPr="00BB1335">
        <w:rPr>
          <w:color w:val="000000"/>
          <w:sz w:val="20"/>
          <w:szCs w:val="20"/>
        </w:rPr>
        <w:t>The subject of the order is</w:t>
      </w:r>
      <w:r w:rsidR="000A0EA8" w:rsidRPr="00BB1335">
        <w:rPr>
          <w:color w:val="000000"/>
          <w:sz w:val="20"/>
          <w:szCs w:val="20"/>
        </w:rPr>
        <w:t>:</w:t>
      </w:r>
    </w:p>
    <w:p w14:paraId="1CCB2188" w14:textId="77777777" w:rsidR="000A0EA8" w:rsidRPr="000A0EA8" w:rsidRDefault="000A0EA8" w:rsidP="000A0EA8">
      <w:pPr>
        <w:pBdr>
          <w:top w:val="nil"/>
          <w:left w:val="nil"/>
          <w:bottom w:val="nil"/>
          <w:right w:val="nil"/>
          <w:between w:val="nil"/>
        </w:pBdr>
        <w:spacing w:line="360" w:lineRule="auto"/>
        <w:ind w:leftChars="0" w:firstLineChars="0" w:firstLine="0"/>
        <w:jc w:val="both"/>
        <w:rPr>
          <w:color w:val="000000"/>
          <w:sz w:val="20"/>
          <w:szCs w:val="20"/>
        </w:rPr>
      </w:pPr>
      <w:bookmarkStart w:id="3" w:name="_Hlk61281521"/>
      <w:r w:rsidRPr="000A0EA8">
        <w:rPr>
          <w:color w:val="000000"/>
          <w:sz w:val="20"/>
          <w:szCs w:val="20"/>
        </w:rPr>
        <w:t>- 1 pc. 50-liter SiH4 (silane) cylinder in H2 (hydrogen) with silane 200ppm and 99.98% hydrogen - cylinder composition: 99.98% H2 and 200ppm (0.02%) silane</w:t>
      </w:r>
    </w:p>
    <w:p w14:paraId="09198628" w14:textId="1F88D386" w:rsidR="00666CAC" w:rsidRDefault="000A0EA8" w:rsidP="000A0EA8">
      <w:pPr>
        <w:pBdr>
          <w:top w:val="nil"/>
          <w:left w:val="nil"/>
          <w:bottom w:val="nil"/>
          <w:right w:val="nil"/>
          <w:between w:val="nil"/>
        </w:pBdr>
        <w:spacing w:line="360" w:lineRule="auto"/>
        <w:ind w:leftChars="0" w:left="0" w:firstLineChars="0" w:firstLine="0"/>
        <w:jc w:val="both"/>
        <w:rPr>
          <w:color w:val="000000"/>
          <w:sz w:val="20"/>
          <w:szCs w:val="20"/>
        </w:rPr>
      </w:pPr>
      <w:r w:rsidRPr="000A0EA8">
        <w:rPr>
          <w:color w:val="000000"/>
          <w:sz w:val="20"/>
          <w:szCs w:val="20"/>
        </w:rPr>
        <w:t xml:space="preserve">- 1 pc. 50-liter SiH4 (silane) </w:t>
      </w:r>
      <w:r w:rsidR="00F04333">
        <w:rPr>
          <w:color w:val="000000"/>
          <w:sz w:val="20"/>
          <w:szCs w:val="20"/>
        </w:rPr>
        <w:t>cylinder</w:t>
      </w:r>
      <w:r w:rsidRPr="000A0EA8">
        <w:rPr>
          <w:color w:val="000000"/>
          <w:sz w:val="20"/>
          <w:szCs w:val="20"/>
        </w:rPr>
        <w:t xml:space="preserve"> in H2 (hydrogen) with 2% silane and 98% hydrogen</w:t>
      </w:r>
      <w:bookmarkEnd w:id="3"/>
      <w:r w:rsidRPr="000A0EA8">
        <w:rPr>
          <w:color w:val="000000"/>
          <w:sz w:val="20"/>
          <w:szCs w:val="20"/>
        </w:rPr>
        <w:t>.</w:t>
      </w:r>
    </w:p>
    <w:bookmarkEnd w:id="2"/>
    <w:p w14:paraId="333C5A3D"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2D5EA85C"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bookmarkStart w:id="4" w:name="_heading=h.30j0zll" w:colFirst="0" w:colLast="0"/>
      <w:bookmarkEnd w:id="4"/>
      <w:r>
        <w:rPr>
          <w:sz w:val="20"/>
          <w:szCs w:val="20"/>
        </w:rPr>
        <w:t xml:space="preserve">The Ordering Party does not  allow the possibility of submitting partial </w:t>
      </w:r>
      <w:proofErr w:type="spellStart"/>
      <w:r>
        <w:rPr>
          <w:sz w:val="20"/>
          <w:szCs w:val="20"/>
        </w:rPr>
        <w:t>offers.The</w:t>
      </w:r>
      <w:proofErr w:type="spellEnd"/>
      <w:r>
        <w:rPr>
          <w:sz w:val="20"/>
          <w:szCs w:val="20"/>
        </w:rPr>
        <w:t xml:space="preserve"> division of the procurement into parts is technologically unjustified, market and technological conditions mean that deliveries in smaller parts would make it difficult for the Employer to properly achieve the project objectives.</w:t>
      </w:r>
      <w:r>
        <w:br w:type="page"/>
      </w:r>
    </w:p>
    <w:p w14:paraId="236D8EDD"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3D0E8C07" w14:textId="6DD81184" w:rsidR="00666CAC" w:rsidRDefault="000A2C9E">
      <w:pPr>
        <w:pBdr>
          <w:top w:val="nil"/>
          <w:left w:val="nil"/>
          <w:bottom w:val="nil"/>
          <w:right w:val="nil"/>
          <w:between w:val="nil"/>
        </w:pBdr>
        <w:spacing w:line="360" w:lineRule="auto"/>
        <w:ind w:left="0" w:hanging="2"/>
        <w:jc w:val="both"/>
        <w:rPr>
          <w:b/>
          <w:sz w:val="20"/>
          <w:szCs w:val="20"/>
        </w:rPr>
      </w:pPr>
      <w:bookmarkStart w:id="5" w:name="_Hlk58942119"/>
      <w:r>
        <w:rPr>
          <w:b/>
          <w:sz w:val="20"/>
          <w:szCs w:val="20"/>
        </w:rPr>
        <w:t>6</w:t>
      </w:r>
      <w:r w:rsidR="00DD3D52">
        <w:rPr>
          <w:b/>
          <w:sz w:val="20"/>
          <w:szCs w:val="20"/>
        </w:rPr>
        <w:t xml:space="preserve"> </w:t>
      </w:r>
      <w:r w:rsidR="00CB22E0">
        <w:rPr>
          <w:b/>
          <w:sz w:val="20"/>
          <w:szCs w:val="20"/>
        </w:rPr>
        <w:t>weeks from the date of placing the order.</w:t>
      </w:r>
    </w:p>
    <w:p w14:paraId="721EB6EA" w14:textId="0D57D02D" w:rsidR="00666CAC" w:rsidRDefault="00CB22E0">
      <w:pPr>
        <w:pBdr>
          <w:top w:val="nil"/>
          <w:left w:val="nil"/>
          <w:bottom w:val="nil"/>
          <w:right w:val="nil"/>
          <w:between w:val="nil"/>
        </w:pBdr>
        <w:spacing w:line="360" w:lineRule="auto"/>
        <w:ind w:left="0" w:hanging="2"/>
        <w:jc w:val="both"/>
        <w:rPr>
          <w:b/>
          <w:sz w:val="20"/>
          <w:szCs w:val="20"/>
        </w:rPr>
      </w:pPr>
      <w:r>
        <w:rPr>
          <w:b/>
          <w:sz w:val="20"/>
          <w:szCs w:val="20"/>
        </w:rPr>
        <w:t>The Ordering Party does not allow faster delivery of the subject of the contract as a week earlier. Then, the express consent of the Ordering Party is required.</w:t>
      </w:r>
      <w:r w:rsidR="00AD4812" w:rsidRPr="00AD4812">
        <w:t xml:space="preserve"> </w:t>
      </w:r>
      <w:r w:rsidR="00AD4812" w:rsidRPr="00AD4812">
        <w:rPr>
          <w:b/>
          <w:sz w:val="20"/>
          <w:szCs w:val="20"/>
        </w:rPr>
        <w:t>The ordering party requires the application of the EXW Incoterms 2020 delivery principle. EXW (</w:t>
      </w:r>
      <w:proofErr w:type="spellStart"/>
      <w:r w:rsidR="00AD4812" w:rsidRPr="00AD4812">
        <w:rPr>
          <w:b/>
          <w:sz w:val="20"/>
          <w:szCs w:val="20"/>
        </w:rPr>
        <w:t>ex works</w:t>
      </w:r>
      <w:proofErr w:type="spellEnd"/>
      <w:r w:rsidR="00AD4812" w:rsidRPr="00AD4812">
        <w:rPr>
          <w:b/>
          <w:sz w:val="20"/>
          <w:szCs w:val="20"/>
        </w:rPr>
        <w:t xml:space="preserve">), </w:t>
      </w:r>
      <w:proofErr w:type="spellStart"/>
      <w:r w:rsidR="00AD4812" w:rsidRPr="00AD4812">
        <w:rPr>
          <w:b/>
          <w:sz w:val="20"/>
          <w:szCs w:val="20"/>
        </w:rPr>
        <w:t>ie</w:t>
      </w:r>
      <w:proofErr w:type="spellEnd"/>
      <w:r w:rsidR="00AD4812" w:rsidRPr="00AD4812">
        <w:rPr>
          <w:b/>
          <w:sz w:val="20"/>
          <w:szCs w:val="20"/>
        </w:rPr>
        <w:t xml:space="preserve"> the moment of delivery of the goods is considered to be at the disposal of the buyer in the area indicated by the supplier (factory, plant, etc.).</w:t>
      </w:r>
    </w:p>
    <w:bookmarkEnd w:id="5"/>
    <w:p w14:paraId="1F5C2F10" w14:textId="77777777" w:rsidR="00666CAC" w:rsidRDefault="00666CAC">
      <w:pPr>
        <w:pBdr>
          <w:top w:val="nil"/>
          <w:left w:val="nil"/>
          <w:bottom w:val="nil"/>
          <w:right w:val="nil"/>
          <w:between w:val="nil"/>
        </w:pBdr>
        <w:spacing w:line="360" w:lineRule="auto"/>
        <w:ind w:left="0" w:hanging="2"/>
        <w:jc w:val="both"/>
        <w:rPr>
          <w:b/>
          <w:sz w:val="20"/>
          <w:szCs w:val="20"/>
        </w:rPr>
      </w:pPr>
    </w:p>
    <w:p w14:paraId="2E863CA0"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ED0885C" w14:textId="7F65BC25"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sidR="003016FF">
        <w:rPr>
          <w:b/>
          <w:sz w:val="20"/>
          <w:szCs w:val="20"/>
        </w:rPr>
        <w:t>1</w:t>
      </w:r>
      <w:r>
        <w:rPr>
          <w:color w:val="000000"/>
          <w:sz w:val="20"/>
          <w:szCs w:val="20"/>
        </w:rPr>
        <w:t xml:space="preserve"> to the Inquiry.</w:t>
      </w:r>
    </w:p>
    <w:p w14:paraId="510C2124"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59603552"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bookmarkStart w:id="6" w:name="_heading=h.1t3h5sf" w:colFirst="0" w:colLast="0"/>
      <w:bookmarkEnd w:id="6"/>
      <w:r>
        <w:rPr>
          <w:color w:val="000000"/>
          <w:sz w:val="20"/>
          <w:szCs w:val="20"/>
        </w:rPr>
        <w:t xml:space="preserve">should have the authority to perform specific activities or activities, if the law imposes an obligation to have them;  </w:t>
      </w:r>
    </w:p>
    <w:p w14:paraId="5AEA836C"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71C0B101"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08536D5A"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0396BE16" w14:textId="19FF71CB"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sidR="003016FF">
        <w:rPr>
          <w:b/>
          <w:sz w:val="20"/>
          <w:szCs w:val="20"/>
        </w:rPr>
        <w:t>1</w:t>
      </w:r>
      <w:r>
        <w:rPr>
          <w:color w:val="000000"/>
          <w:sz w:val="20"/>
          <w:szCs w:val="20"/>
        </w:rPr>
        <w:t xml:space="preserve"> to the Inquiry.</w:t>
      </w:r>
    </w:p>
    <w:p w14:paraId="490701CC"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2CDCC49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2C6F2B74"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3FE2BD02"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7879D495" w14:textId="77777777" w:rsidR="00666CAC" w:rsidRDefault="00CB22E0">
      <w:pPr>
        <w:numPr>
          <w:ilvl w:val="0"/>
          <w:numId w:val="1"/>
        </w:numPr>
        <w:pBdr>
          <w:top w:val="nil"/>
          <w:left w:val="nil"/>
          <w:bottom w:val="nil"/>
          <w:right w:val="nil"/>
          <w:between w:val="nil"/>
        </w:pBdr>
        <w:spacing w:line="360" w:lineRule="auto"/>
        <w:ind w:left="0" w:hanging="2"/>
        <w:jc w:val="both"/>
        <w:rPr>
          <w:color w:val="000000"/>
          <w:sz w:val="20"/>
          <w:szCs w:val="20"/>
        </w:rPr>
      </w:pPr>
      <w:bookmarkStart w:id="7" w:name="_heading=h.4d34og8" w:colFirst="0" w:colLast="0"/>
      <w:bookmarkEnd w:id="7"/>
      <w:r>
        <w:rPr>
          <w:color w:val="000000"/>
          <w:sz w:val="20"/>
          <w:szCs w:val="20"/>
        </w:rPr>
        <w:t xml:space="preserve">The contract cannot be awarded to entities related to the Employer. An entity is considered to be a related contractor: </w:t>
      </w:r>
    </w:p>
    <w:p w14:paraId="74DD56A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6A53497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18366EF7"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7B4BC28F"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2473D712"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0B0E8F68"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48A02F4B" w14:textId="3355AA57" w:rsidR="00666CAC" w:rsidRDefault="00CB22E0">
      <w:pPr>
        <w:numPr>
          <w:ilvl w:val="0"/>
          <w:numId w:val="2"/>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sidR="003016FF">
        <w:rPr>
          <w:sz w:val="20"/>
          <w:szCs w:val="20"/>
        </w:rPr>
        <w:t>1</w:t>
      </w:r>
      <w:r>
        <w:rPr>
          <w:color w:val="000000"/>
          <w:sz w:val="20"/>
          <w:szCs w:val="20"/>
        </w:rPr>
        <w:t xml:space="preserve"> - model bid form) submit </w:t>
      </w:r>
      <w:r>
        <w:rPr>
          <w:b/>
          <w:color w:val="000000"/>
          <w:sz w:val="20"/>
          <w:szCs w:val="20"/>
          <w:u w:val="single"/>
        </w:rPr>
        <w:t>a document indicating the persons authorized to represent the Contractor;</w:t>
      </w:r>
    </w:p>
    <w:p w14:paraId="44433806"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61C9079C" w14:textId="332BA2EF"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7835C5CF" w14:textId="60892C9D" w:rsidR="00666CAC" w:rsidRPr="000A2C9E" w:rsidRDefault="00CB22E0" w:rsidP="000A2C9E">
      <w:pPr>
        <w:numPr>
          <w:ilvl w:val="0"/>
          <w:numId w:val="2"/>
        </w:numPr>
        <w:pBdr>
          <w:top w:val="nil"/>
          <w:left w:val="nil"/>
          <w:bottom w:val="nil"/>
          <w:right w:val="nil"/>
          <w:between w:val="nil"/>
        </w:pBdr>
        <w:spacing w:line="360" w:lineRule="auto"/>
        <w:ind w:leftChars="0" w:firstLineChars="0"/>
        <w:jc w:val="both"/>
        <w:rPr>
          <w:b/>
          <w:color w:val="000000"/>
          <w:sz w:val="20"/>
          <w:szCs w:val="20"/>
          <w:u w:val="single"/>
        </w:rPr>
      </w:pPr>
      <w:r>
        <w:rPr>
          <w:b/>
          <w:color w:val="000000"/>
          <w:sz w:val="20"/>
          <w:szCs w:val="20"/>
          <w:u w:val="single"/>
        </w:rPr>
        <w:t xml:space="preserve">the offer form and the offer description should be submitted in Polish or English in accordance with Annex </w:t>
      </w:r>
      <w:r w:rsidR="003016FF">
        <w:rPr>
          <w:b/>
          <w:color w:val="000000"/>
          <w:sz w:val="20"/>
          <w:szCs w:val="20"/>
          <w:u w:val="single"/>
        </w:rPr>
        <w:t>1</w:t>
      </w:r>
      <w:r>
        <w:rPr>
          <w:b/>
          <w:color w:val="000000"/>
          <w:sz w:val="20"/>
          <w:szCs w:val="20"/>
          <w:u w:val="single"/>
        </w:rPr>
        <w:t xml:space="preserve">, an original extract from the company's register is allowed in one of the official European languages; The power of attorney should be submitted on the form attached to the question in question - Appendix </w:t>
      </w:r>
      <w:r w:rsidR="003016FF">
        <w:rPr>
          <w:b/>
          <w:color w:val="000000"/>
          <w:sz w:val="20"/>
          <w:szCs w:val="20"/>
          <w:u w:val="single"/>
        </w:rPr>
        <w:t>2</w:t>
      </w:r>
      <w:r>
        <w:rPr>
          <w:b/>
          <w:color w:val="000000"/>
          <w:sz w:val="20"/>
          <w:szCs w:val="20"/>
          <w:u w:val="single"/>
        </w:rPr>
        <w:t>.</w:t>
      </w:r>
      <w:r w:rsidR="000A2C9E" w:rsidRPr="000A2C9E">
        <w:rPr>
          <w:b/>
          <w:color w:val="000000"/>
          <w:sz w:val="20"/>
          <w:szCs w:val="20"/>
          <w:u w:val="single"/>
        </w:rPr>
        <w:t>Documents submitted in other languages ​​must be submitted together with the translation.</w:t>
      </w:r>
      <w:r w:rsidRPr="000A2C9E">
        <w:rPr>
          <w:b/>
          <w:color w:val="000000"/>
          <w:sz w:val="20"/>
          <w:szCs w:val="20"/>
          <w:u w:val="single"/>
        </w:rPr>
        <w:t xml:space="preserve"> If the company's registration documents are submitted in a language other than </w:t>
      </w:r>
      <w:r w:rsidRPr="000A2C9E">
        <w:rPr>
          <w:b/>
          <w:color w:val="000000"/>
          <w:sz w:val="20"/>
          <w:szCs w:val="20"/>
          <w:u w:val="single"/>
        </w:rPr>
        <w:lastRenderedPageBreak/>
        <w:t>one of the official European languages, the contracting authority will request the Contractor to be translated into one of these languages.</w:t>
      </w:r>
    </w:p>
    <w:p w14:paraId="41F283BF"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0FB4FF72"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2DB86FB6"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7A274E8"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4E6BAF50" w14:textId="77777777" w:rsidR="00666CAC" w:rsidRDefault="00CB22E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14317166"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47D807A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45AA9B50"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3D15196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6D7BD62F"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42D4C681"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77D01F66"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6517269"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7D9EDE6A" w14:textId="77777777" w:rsidR="00666CAC" w:rsidRDefault="00CB22E0">
      <w:pPr>
        <w:pBdr>
          <w:top w:val="nil"/>
          <w:left w:val="nil"/>
          <w:bottom w:val="nil"/>
          <w:right w:val="nil"/>
          <w:between w:val="nil"/>
        </w:pBdr>
        <w:spacing w:line="360" w:lineRule="auto"/>
        <w:ind w:left="0" w:hanging="2"/>
        <w:jc w:val="both"/>
        <w:rPr>
          <w:sz w:val="20"/>
          <w:szCs w:val="20"/>
        </w:rPr>
      </w:pPr>
      <w:r>
        <w:br w:type="page"/>
      </w:r>
    </w:p>
    <w:p w14:paraId="52C77228" w14:textId="77777777" w:rsidR="00666CAC" w:rsidRDefault="00CB22E0">
      <w:pPr>
        <w:pBdr>
          <w:top w:val="nil"/>
          <w:left w:val="nil"/>
          <w:bottom w:val="nil"/>
          <w:right w:val="nil"/>
          <w:between w:val="nil"/>
        </w:pBdr>
        <w:spacing w:line="360" w:lineRule="auto"/>
        <w:ind w:left="0" w:hanging="2"/>
        <w:jc w:val="both"/>
        <w:rPr>
          <w:b/>
          <w:color w:val="000000"/>
          <w:sz w:val="20"/>
          <w:szCs w:val="20"/>
        </w:rPr>
      </w:pPr>
      <w:bookmarkStart w:id="8" w:name="_Hlk58941653"/>
      <w:r>
        <w:rPr>
          <w:b/>
          <w:color w:val="000000"/>
          <w:sz w:val="20"/>
          <w:szCs w:val="20"/>
          <w:highlight w:val="lightGray"/>
        </w:rPr>
        <w:lastRenderedPageBreak/>
        <w:t xml:space="preserve"> 8.  Deadline for submission of bids</w:t>
      </w:r>
    </w:p>
    <w:p w14:paraId="487346DE" w14:textId="67EE9247" w:rsidR="00666CAC" w:rsidRDefault="00CB22E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sidR="00007296">
        <w:rPr>
          <w:b/>
          <w:sz w:val="20"/>
          <w:szCs w:val="20"/>
        </w:rPr>
        <w:t>14</w:t>
      </w:r>
      <w:r w:rsidR="00DD3D52">
        <w:rPr>
          <w:b/>
          <w:sz w:val="20"/>
          <w:szCs w:val="20"/>
        </w:rPr>
        <w:t xml:space="preserve"> January </w:t>
      </w:r>
      <w:r>
        <w:rPr>
          <w:b/>
          <w:sz w:val="20"/>
          <w:szCs w:val="20"/>
        </w:rPr>
        <w:t xml:space="preserve">, </w:t>
      </w:r>
      <w:r>
        <w:rPr>
          <w:b/>
          <w:color w:val="000000"/>
          <w:sz w:val="20"/>
          <w:szCs w:val="20"/>
        </w:rPr>
        <w:t>20</w:t>
      </w:r>
      <w:r>
        <w:rPr>
          <w:b/>
          <w:sz w:val="20"/>
          <w:szCs w:val="20"/>
        </w:rPr>
        <w:t>2</w:t>
      </w:r>
      <w:r w:rsidR="00DD3D52">
        <w:rPr>
          <w:b/>
          <w:sz w:val="20"/>
          <w:szCs w:val="20"/>
        </w:rPr>
        <w:t>1</w:t>
      </w:r>
      <w:r>
        <w:rPr>
          <w:b/>
          <w:color w:val="000000"/>
          <w:sz w:val="20"/>
          <w:szCs w:val="20"/>
        </w:rPr>
        <w:t>.</w:t>
      </w:r>
    </w:p>
    <w:p w14:paraId="0972806D" w14:textId="77777777" w:rsidR="00666CAC" w:rsidRDefault="00CB22E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bookmarkEnd w:id="8"/>
    <w:p w14:paraId="08B59DE8"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3A778B9F"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17343166"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4857D957" w14:textId="77777777" w:rsidR="00666CAC" w:rsidRDefault="00CB22E0">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6D39BCCA"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5B0C7795"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0854860B"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2DA71197"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7D5A8D2B" w14:textId="78A7C736" w:rsidR="00666CAC" w:rsidRDefault="00CB22E0">
      <w:pPr>
        <w:numPr>
          <w:ilvl w:val="0"/>
          <w:numId w:val="10"/>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sidR="00B0034B">
        <w:rPr>
          <w:b/>
          <w:sz w:val="20"/>
          <w:szCs w:val="20"/>
          <w:u w:val="single"/>
        </w:rPr>
        <w:t>1</w:t>
      </w:r>
      <w:r>
        <w:rPr>
          <w:b/>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15E6971F"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excerpt from the Contractor's KRS / Extract from the Contractor's CEIDG / other registration document appropriate for the Contractor indicating persons authorized to represent the Contractor and sign the offer; </w:t>
      </w:r>
    </w:p>
    <w:p w14:paraId="4A403456"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1C24AA4D"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45A60465"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0D0367EB"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56B651F3"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bookmarkStart w:id="9" w:name="_heading=h.17dp8vu" w:colFirst="0" w:colLast="0"/>
      <w:bookmarkEnd w:id="9"/>
      <w:r>
        <w:rPr>
          <w:b/>
          <w:sz w:val="20"/>
          <w:szCs w:val="20"/>
          <w:highlight w:val="lightGray"/>
        </w:rPr>
        <w:t xml:space="preserve">10.       </w:t>
      </w:r>
      <w:r>
        <w:rPr>
          <w:b/>
          <w:color w:val="000000"/>
          <w:sz w:val="20"/>
          <w:szCs w:val="20"/>
          <w:highlight w:val="lightGray"/>
        </w:rPr>
        <w:t>Examination of the offers</w:t>
      </w:r>
    </w:p>
    <w:p w14:paraId="2B72BE3B"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6BF8A6F0"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3D29264C"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EAEF4A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48ED33C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4EE7B28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29B9CEF3"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58450031"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6A252F51"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2F951643"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0583C808"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B9D9D85"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8B0BD26"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F553FBD"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547ADC79"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868EB3F"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3C1588D5"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212F2F05"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A2B8BEA"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3A35337" w14:textId="77777777" w:rsidR="00666CAC" w:rsidRDefault="00CB22E0">
      <w:pPr>
        <w:pBdr>
          <w:top w:val="nil"/>
          <w:left w:val="nil"/>
          <w:bottom w:val="nil"/>
          <w:right w:val="nil"/>
          <w:between w:val="nil"/>
        </w:pBdr>
        <w:spacing w:line="360" w:lineRule="auto"/>
        <w:ind w:left="0" w:hanging="2"/>
        <w:jc w:val="both"/>
        <w:rPr>
          <w:sz w:val="20"/>
          <w:szCs w:val="20"/>
        </w:rPr>
      </w:pPr>
      <w:r>
        <w:rPr>
          <w:color w:val="000000"/>
          <w:sz w:val="20"/>
          <w:szCs w:val="20"/>
        </w:rPr>
        <w:lastRenderedPageBreak/>
        <w:t xml:space="preserve">In technical matters: </w:t>
      </w:r>
      <w:r>
        <w:rPr>
          <w:sz w:val="20"/>
          <w:szCs w:val="20"/>
        </w:rPr>
        <w:t>Iwona Pasternak  e-mail: ipasternak@vigo.com.pl;</w:t>
      </w:r>
    </w:p>
    <w:p w14:paraId="0BBC6290" w14:textId="77777777" w:rsidR="00666CAC" w:rsidRDefault="00666CAC">
      <w:pPr>
        <w:pBdr>
          <w:top w:val="nil"/>
          <w:left w:val="nil"/>
          <w:bottom w:val="nil"/>
          <w:right w:val="nil"/>
          <w:between w:val="nil"/>
        </w:pBdr>
        <w:spacing w:line="360" w:lineRule="auto"/>
        <w:ind w:left="0" w:hanging="2"/>
        <w:jc w:val="both"/>
        <w:rPr>
          <w:sz w:val="20"/>
          <w:szCs w:val="20"/>
        </w:rPr>
      </w:pPr>
    </w:p>
    <w:p w14:paraId="551DF246"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8E4379A" w14:textId="77777777" w:rsidR="00666CAC" w:rsidRDefault="00CB22E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6635F66B" w14:textId="77777777" w:rsidR="00666CAC" w:rsidRDefault="00CB22E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3F3B613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640DDFA9"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034A3E53" w14:textId="72D0B78B"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w:t>
      </w:r>
    </w:p>
    <w:p w14:paraId="5245A728" w14:textId="6037F3F1"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the request for quotation.</w:t>
      </w:r>
    </w:p>
    <w:p w14:paraId="552A7B6E"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59CE09E5" w14:textId="46CCDA7E"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allows the content of the contract to be changed when it is necessary to change the date or scope of the contract in the event of circumstances or events preventing the performance of the contract within the prescribed period, </w:t>
      </w:r>
      <w:r w:rsidRPr="00007296">
        <w:rPr>
          <w:color w:val="000000"/>
          <w:sz w:val="20"/>
          <w:szCs w:val="20"/>
          <w:u w:val="single"/>
        </w:rPr>
        <w:t>which were beyond the control of both parties</w:t>
      </w:r>
      <w:r>
        <w:rPr>
          <w:color w:val="000000"/>
          <w:sz w:val="20"/>
          <w:szCs w:val="20"/>
        </w:rPr>
        <w:t xml:space="preserve"> (</w:t>
      </w:r>
      <w:r w:rsidR="00B0034B">
        <w:rPr>
          <w:color w:val="000000"/>
          <w:sz w:val="20"/>
          <w:szCs w:val="20"/>
        </w:rPr>
        <w:t>included</w:t>
      </w:r>
      <w:r>
        <w:rPr>
          <w:color w:val="000000"/>
          <w:sz w:val="20"/>
          <w:szCs w:val="20"/>
        </w:rPr>
        <w:t xml:space="preserve"> force majeure and the state of the COVID-19 pandemic) ;</w:t>
      </w:r>
    </w:p>
    <w:p w14:paraId="505E755A"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2C8CB65"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7C2FC964"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504DEA27"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581CB880"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60DEFAA3" w14:textId="77777777" w:rsidR="00666CAC" w:rsidRDefault="00CB22E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65422DE2" w14:textId="77777777" w:rsidR="00666CAC" w:rsidRDefault="00CB22E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36E71BCE" w14:textId="77777777" w:rsidR="00666CAC" w:rsidRDefault="00CB22E0">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5B228C7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0EC945B6" w14:textId="7E518083" w:rsidR="00666CAC" w:rsidRDefault="00CB22E0" w:rsidP="00007296">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1 - </w:t>
      </w:r>
      <w:r>
        <w:rPr>
          <w:sz w:val="20"/>
          <w:szCs w:val="20"/>
        </w:rPr>
        <w:t>template of the offer form.</w:t>
      </w:r>
    </w:p>
    <w:p w14:paraId="5A8416F4" w14:textId="26890495" w:rsidR="00666CAC" w:rsidRDefault="00CB22E0">
      <w:pPr>
        <w:pBdr>
          <w:top w:val="nil"/>
          <w:left w:val="nil"/>
          <w:bottom w:val="nil"/>
          <w:right w:val="nil"/>
          <w:between w:val="nil"/>
        </w:pBdr>
        <w:spacing w:line="360" w:lineRule="auto"/>
        <w:ind w:left="0" w:hanging="2"/>
        <w:jc w:val="both"/>
        <w:rPr>
          <w:color w:val="000000"/>
          <w:sz w:val="20"/>
          <w:szCs w:val="20"/>
        </w:rPr>
      </w:pPr>
      <w:r>
        <w:rPr>
          <w:sz w:val="20"/>
          <w:szCs w:val="20"/>
        </w:rPr>
        <w:t xml:space="preserve">Annex No. </w:t>
      </w:r>
      <w:r w:rsidR="00007296">
        <w:rPr>
          <w:sz w:val="20"/>
          <w:szCs w:val="20"/>
        </w:rPr>
        <w:t>2</w:t>
      </w:r>
      <w:r>
        <w:rPr>
          <w:sz w:val="20"/>
          <w:szCs w:val="20"/>
        </w:rPr>
        <w:t xml:space="preserve"> – template of the power of attorney</w:t>
      </w:r>
    </w:p>
    <w:sectPr w:rsidR="00666CA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2A12A" w14:textId="77777777" w:rsidR="00264CEB" w:rsidRDefault="00264CEB">
      <w:pPr>
        <w:spacing w:line="240" w:lineRule="auto"/>
        <w:ind w:left="0" w:hanging="2"/>
      </w:pPr>
      <w:r>
        <w:separator/>
      </w:r>
    </w:p>
  </w:endnote>
  <w:endnote w:type="continuationSeparator" w:id="0">
    <w:p w14:paraId="035B5D4F" w14:textId="77777777" w:rsidR="00264CEB" w:rsidRDefault="00264C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A380" w14:textId="77777777" w:rsidR="00666CAC" w:rsidRDefault="00666C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BD12" w14:textId="77777777" w:rsidR="00666CAC" w:rsidRDefault="00CB22E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E0403">
      <w:rPr>
        <w:noProof/>
        <w:color w:val="000000"/>
      </w:rPr>
      <w:t>1</w:t>
    </w:r>
    <w:r>
      <w:rPr>
        <w:color w:val="000000"/>
      </w:rPr>
      <w:fldChar w:fldCharType="end"/>
    </w:r>
  </w:p>
  <w:p w14:paraId="78A45153"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3531"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07A44C9"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41A5" w14:textId="77777777" w:rsidR="00264CEB" w:rsidRDefault="00264CEB">
      <w:pPr>
        <w:spacing w:line="240" w:lineRule="auto"/>
        <w:ind w:left="0" w:hanging="2"/>
      </w:pPr>
      <w:r>
        <w:separator/>
      </w:r>
    </w:p>
  </w:footnote>
  <w:footnote w:type="continuationSeparator" w:id="0">
    <w:p w14:paraId="0877ED9A" w14:textId="77777777" w:rsidR="00264CEB" w:rsidRDefault="00264C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8B57"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CCAB" w14:textId="77777777" w:rsidR="00666CAC" w:rsidRDefault="00CB22E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CDDDCB5" wp14:editId="166904C4">
          <wp:extent cx="5399730" cy="62230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5C54" w14:textId="77777777" w:rsidR="00666CAC" w:rsidRDefault="00666CAC">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666CAC" w14:paraId="427CDFB3" w14:textId="77777777">
      <w:trPr>
        <w:trHeight w:val="840"/>
      </w:trPr>
      <w:tc>
        <w:tcPr>
          <w:tcW w:w="4462" w:type="dxa"/>
          <w:tcBorders>
            <w:top w:val="nil"/>
            <w:left w:val="nil"/>
            <w:bottom w:val="nil"/>
            <w:right w:val="nil"/>
          </w:tcBorders>
        </w:tcPr>
        <w:p w14:paraId="543CC9FF" w14:textId="77777777" w:rsidR="00666CAC" w:rsidRDefault="00CB22E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5E8942A" wp14:editId="5688FB9A">
                <wp:extent cx="1105535" cy="589915"/>
                <wp:effectExtent l="0" t="0" r="0" b="0"/>
                <wp:docPr id="105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B1E206A" w14:textId="77777777" w:rsidR="00666CAC" w:rsidRDefault="00666CA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DCE681D" w14:textId="77777777" w:rsidR="00666CAC" w:rsidRDefault="00CB22E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02935CF" wp14:editId="28023180">
                <wp:extent cx="1638935" cy="561340"/>
                <wp:effectExtent l="0" t="0" r="0" b="0"/>
                <wp:docPr id="1053"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B9EB496"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p w14:paraId="2282C12D" w14:textId="77777777" w:rsidR="00666CAC" w:rsidRDefault="00666CA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D39974B"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946"/>
    <w:multiLevelType w:val="multilevel"/>
    <w:tmpl w:val="7FB488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7E46413"/>
    <w:multiLevelType w:val="multilevel"/>
    <w:tmpl w:val="DAC2DB7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65092"/>
    <w:multiLevelType w:val="multilevel"/>
    <w:tmpl w:val="704A3E9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FC86CE0"/>
    <w:multiLevelType w:val="multilevel"/>
    <w:tmpl w:val="5D7CE4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2FA0060"/>
    <w:multiLevelType w:val="multilevel"/>
    <w:tmpl w:val="FFFCF48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11F1F92"/>
    <w:multiLevelType w:val="multilevel"/>
    <w:tmpl w:val="C84A731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35347B9"/>
    <w:multiLevelType w:val="multilevel"/>
    <w:tmpl w:val="75D4B62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98741AE"/>
    <w:multiLevelType w:val="multilevel"/>
    <w:tmpl w:val="D1F2BAD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3B95FD0"/>
    <w:multiLevelType w:val="multilevel"/>
    <w:tmpl w:val="17B014D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C4064B"/>
    <w:multiLevelType w:val="multilevel"/>
    <w:tmpl w:val="22D81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832217"/>
    <w:multiLevelType w:val="multilevel"/>
    <w:tmpl w:val="2C1CAD2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1" w15:restartNumberingAfterBreak="0">
    <w:nsid w:val="6C4D0D8C"/>
    <w:multiLevelType w:val="multilevel"/>
    <w:tmpl w:val="A8EC1620"/>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2" w15:restartNumberingAfterBreak="0">
    <w:nsid w:val="6F363E21"/>
    <w:multiLevelType w:val="multilevel"/>
    <w:tmpl w:val="81306C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D05DA2"/>
    <w:multiLevelType w:val="multilevel"/>
    <w:tmpl w:val="BCE2B1F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E66633"/>
    <w:multiLevelType w:val="multilevel"/>
    <w:tmpl w:val="E06C1D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A2069F4"/>
    <w:multiLevelType w:val="multilevel"/>
    <w:tmpl w:val="F228875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AA14CF1"/>
    <w:multiLevelType w:val="multilevel"/>
    <w:tmpl w:val="023AD93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B386843"/>
    <w:multiLevelType w:val="multilevel"/>
    <w:tmpl w:val="5C78C7F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AE1CDA"/>
    <w:multiLevelType w:val="multilevel"/>
    <w:tmpl w:val="3C3078F6"/>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num w:numId="1">
    <w:abstractNumId w:val="18"/>
  </w:num>
  <w:num w:numId="2">
    <w:abstractNumId w:val="0"/>
  </w:num>
  <w:num w:numId="3">
    <w:abstractNumId w:val="8"/>
  </w:num>
  <w:num w:numId="4">
    <w:abstractNumId w:val="1"/>
  </w:num>
  <w:num w:numId="5">
    <w:abstractNumId w:val="15"/>
  </w:num>
  <w:num w:numId="6">
    <w:abstractNumId w:val="3"/>
  </w:num>
  <w:num w:numId="7">
    <w:abstractNumId w:val="5"/>
  </w:num>
  <w:num w:numId="8">
    <w:abstractNumId w:val="12"/>
  </w:num>
  <w:num w:numId="9">
    <w:abstractNumId w:val="9"/>
  </w:num>
  <w:num w:numId="10">
    <w:abstractNumId w:val="7"/>
  </w:num>
  <w:num w:numId="11">
    <w:abstractNumId w:val="10"/>
  </w:num>
  <w:num w:numId="12">
    <w:abstractNumId w:val="14"/>
  </w:num>
  <w:num w:numId="13">
    <w:abstractNumId w:val="13"/>
  </w:num>
  <w:num w:numId="14">
    <w:abstractNumId w:val="4"/>
  </w:num>
  <w:num w:numId="15">
    <w:abstractNumId w:val="16"/>
  </w:num>
  <w:num w:numId="16">
    <w:abstractNumId w:val="6"/>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AC"/>
    <w:rsid w:val="00007296"/>
    <w:rsid w:val="000A0EA8"/>
    <w:rsid w:val="000A2C9E"/>
    <w:rsid w:val="00264CEB"/>
    <w:rsid w:val="00275CF4"/>
    <w:rsid w:val="003016FF"/>
    <w:rsid w:val="003854E6"/>
    <w:rsid w:val="004E2E15"/>
    <w:rsid w:val="005A78BF"/>
    <w:rsid w:val="00666CAC"/>
    <w:rsid w:val="00AD4812"/>
    <w:rsid w:val="00B0034B"/>
    <w:rsid w:val="00BB1335"/>
    <w:rsid w:val="00BE0403"/>
    <w:rsid w:val="00CB22E0"/>
    <w:rsid w:val="00CC4AEF"/>
    <w:rsid w:val="00DD3D52"/>
    <w:rsid w:val="00F04333"/>
    <w:rsid w:val="00F2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740"/>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3JyOfPLQH1Slr6iqzaeUione5w==">AMUW2mXSLwZ47S3JpyhmsQh4r7Cvo/SfMKyeH97s3pDPwE7FnTeCuH7rg8/AdW9W/2C9V+y6keCDE0eC6uXOmBtZKZGOlre9Oe6WrFNimCFPVD0Vwr8FCkvEEGqA/pIQgYy2PYrYx05WjQdC5x+S1OFmJfLfaFlouDJpznWDgCmAHJNoVRebLdupP+IE9XuruUc64r8NDwS7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2809</Words>
  <Characters>16856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11</cp:revision>
  <dcterms:created xsi:type="dcterms:W3CDTF">2020-10-16T09:19:00Z</dcterms:created>
  <dcterms:modified xsi:type="dcterms:W3CDTF">2021-01-11T17:25:00Z</dcterms:modified>
</cp:coreProperties>
</file>