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75FE" w14:textId="02850550" w:rsidR="001C693B" w:rsidRDefault="002F2536" w:rsidP="00AA7875">
      <w:pPr>
        <w:spacing w:before="100" w:after="0" w:line="360" w:lineRule="auto"/>
        <w:jc w:val="center"/>
        <w:rPr>
          <w:b/>
        </w:rPr>
      </w:pPr>
      <w:r w:rsidRPr="002F2536">
        <w:rPr>
          <w:b/>
        </w:rPr>
        <w:t>ORDER DESCRIPTION</w:t>
      </w:r>
    </w:p>
    <w:p w14:paraId="69167873" w14:textId="34158CF2" w:rsidR="001C693B" w:rsidRDefault="002F2536">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45940C31" w14:textId="0A277472" w:rsidR="00FA3A64" w:rsidRPr="00970818" w:rsidRDefault="002F2536" w:rsidP="00FA3A64">
      <w:pPr>
        <w:spacing w:after="0" w:line="240" w:lineRule="auto"/>
        <w:ind w:left="567"/>
        <w:jc w:val="both"/>
        <w:rPr>
          <w:lang w:val="en-US"/>
        </w:rPr>
      </w:pPr>
      <w:r w:rsidRPr="00970818">
        <w:rPr>
          <w:lang w:val="en-US"/>
        </w:rPr>
        <w:t>The subject of the order is the supply of organometallic compounds in specialized containers (bubbler), listed below by name and quantity needed</w:t>
      </w:r>
      <w:r w:rsidR="006075FB" w:rsidRPr="00970818">
        <w:rPr>
          <w:lang w:val="en-US"/>
        </w:rPr>
        <w:t>:</w:t>
      </w:r>
    </w:p>
    <w:p w14:paraId="36B02C0E" w14:textId="73D6BB8E" w:rsidR="00667CE4" w:rsidRPr="00970818" w:rsidRDefault="000453D5"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lang w:val="en-US"/>
        </w:rPr>
      </w:pPr>
      <w:r w:rsidRPr="00970818">
        <w:rPr>
          <w:rFonts w:asciiTheme="majorHAnsi" w:hAnsiTheme="majorHAnsi" w:cstheme="majorHAnsi"/>
          <w:lang w:val="en-US"/>
        </w:rPr>
        <w:t>1.</w:t>
      </w:r>
      <w:r w:rsidR="00E61421" w:rsidRPr="00970818">
        <w:rPr>
          <w:rFonts w:asciiTheme="majorHAnsi" w:hAnsiTheme="majorHAnsi" w:cstheme="majorHAnsi"/>
          <w:lang w:val="en-US"/>
        </w:rPr>
        <w:t xml:space="preserve"> </w:t>
      </w:r>
      <w:proofErr w:type="spellStart"/>
      <w:r w:rsidR="00E61421" w:rsidRPr="00970818">
        <w:rPr>
          <w:rFonts w:asciiTheme="majorHAnsi" w:hAnsiTheme="majorHAnsi" w:cstheme="majorHAnsi"/>
          <w:lang w:val="en-US"/>
        </w:rPr>
        <w:t>Trimethylaluminium</w:t>
      </w:r>
      <w:proofErr w:type="spellEnd"/>
      <w:r w:rsidR="00E61421" w:rsidRPr="00970818">
        <w:rPr>
          <w:rFonts w:asciiTheme="majorHAnsi" w:hAnsiTheme="majorHAnsi" w:cstheme="majorHAnsi"/>
          <w:lang w:val="en-US"/>
        </w:rPr>
        <w:t xml:space="preserve"> (</w:t>
      </w:r>
      <w:proofErr w:type="spellStart"/>
      <w:r w:rsidR="00E61421" w:rsidRPr="00970818">
        <w:rPr>
          <w:rFonts w:asciiTheme="majorHAnsi" w:hAnsiTheme="majorHAnsi" w:cstheme="majorHAnsi"/>
          <w:lang w:val="en-US"/>
        </w:rPr>
        <w:t>TMAl</w:t>
      </w:r>
      <w:proofErr w:type="spellEnd"/>
      <w:r w:rsidR="00E61421" w:rsidRPr="00970818">
        <w:rPr>
          <w:rFonts w:asciiTheme="majorHAnsi" w:hAnsiTheme="majorHAnsi" w:cstheme="majorHAnsi"/>
          <w:lang w:val="en-US"/>
        </w:rPr>
        <w:t xml:space="preserve"> OEG)</w:t>
      </w:r>
      <w:r w:rsidR="007B11DC" w:rsidRPr="00970818">
        <w:rPr>
          <w:rFonts w:asciiTheme="majorHAnsi" w:hAnsiTheme="majorHAnsi" w:cstheme="majorHAnsi"/>
          <w:lang w:val="en-US"/>
        </w:rPr>
        <w:t xml:space="preserve"> </w:t>
      </w:r>
      <w:r w:rsidR="00942F8F" w:rsidRPr="00970818">
        <w:rPr>
          <w:rFonts w:asciiTheme="majorHAnsi" w:hAnsiTheme="majorHAnsi" w:cstheme="majorHAnsi"/>
          <w:lang w:val="en-US"/>
        </w:rPr>
        <w:tab/>
      </w:r>
      <w:r w:rsidR="0072607B">
        <w:rPr>
          <w:rFonts w:asciiTheme="majorHAnsi" w:hAnsiTheme="majorHAnsi" w:cstheme="majorHAnsi"/>
          <w:b/>
          <w:lang w:val="en-US"/>
        </w:rPr>
        <w:t>380g</w:t>
      </w:r>
      <w:r w:rsidR="00CA5910" w:rsidRPr="00970818">
        <w:rPr>
          <w:rFonts w:asciiTheme="majorHAnsi" w:hAnsiTheme="majorHAnsi" w:cstheme="majorHAnsi"/>
          <w:b/>
          <w:lang w:val="en-US"/>
        </w:rPr>
        <w:t xml:space="preserve"> bubbler</w:t>
      </w:r>
      <w:r w:rsidR="0072607B">
        <w:rPr>
          <w:rFonts w:asciiTheme="majorHAnsi" w:hAnsiTheme="majorHAnsi" w:cstheme="majorHAnsi"/>
          <w:b/>
          <w:lang w:val="en-US"/>
        </w:rPr>
        <w:t>s</w:t>
      </w:r>
      <w:r w:rsidR="00CA5910" w:rsidRPr="00970818">
        <w:rPr>
          <w:rFonts w:asciiTheme="majorHAnsi" w:hAnsiTheme="majorHAnsi" w:cstheme="majorHAnsi"/>
          <w:b/>
          <w:lang w:val="en-US"/>
        </w:rPr>
        <w:t xml:space="preserve"> </w:t>
      </w:r>
      <w:bookmarkStart w:id="0" w:name="_GoBack"/>
      <w:bookmarkEnd w:id="0"/>
      <w:r w:rsidR="0072607B">
        <w:rPr>
          <w:rFonts w:asciiTheme="majorHAnsi" w:hAnsiTheme="majorHAnsi" w:cstheme="majorHAnsi"/>
          <w:b/>
          <w:lang w:val="en-US"/>
        </w:rPr>
        <w:t xml:space="preserve">- </w:t>
      </w:r>
      <w:r w:rsidR="00CA5910" w:rsidRPr="00970818">
        <w:rPr>
          <w:rFonts w:asciiTheme="majorHAnsi" w:hAnsiTheme="majorHAnsi" w:cstheme="majorHAnsi"/>
          <w:b/>
          <w:lang w:val="en-US"/>
        </w:rPr>
        <w:t>2 pieces</w:t>
      </w:r>
    </w:p>
    <w:p w14:paraId="77CCFDA8" w14:textId="4A5A3207" w:rsidR="000453D5" w:rsidRPr="002F2536" w:rsidRDefault="000453D5" w:rsidP="000453D5">
      <w:pPr>
        <w:pStyle w:val="Akapitzlist"/>
        <w:pBdr>
          <w:top w:val="nil"/>
          <w:left w:val="nil"/>
          <w:bottom w:val="nil"/>
          <w:right w:val="nil"/>
          <w:between w:val="nil"/>
        </w:pBdr>
        <w:spacing w:before="100" w:after="0" w:line="240" w:lineRule="auto"/>
        <w:ind w:left="770"/>
        <w:jc w:val="both"/>
        <w:rPr>
          <w:b/>
          <w:lang w:val="en-US"/>
        </w:rPr>
      </w:pPr>
    </w:p>
    <w:p w14:paraId="64B405FC" w14:textId="77777777" w:rsidR="001C693B" w:rsidRPr="002F2536" w:rsidRDefault="001C693B">
      <w:pPr>
        <w:spacing w:after="0" w:line="240" w:lineRule="auto"/>
        <w:rPr>
          <w:b/>
          <w:color w:val="000000"/>
          <w:lang w:val="en-US"/>
        </w:rPr>
      </w:pPr>
    </w:p>
    <w:p w14:paraId="054D34E6" w14:textId="1AD01CA6" w:rsidR="001C693B" w:rsidRDefault="00154F1B">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w:t>
      </w:r>
      <w:r w:rsidR="00A1499B">
        <w:rPr>
          <w:b/>
          <w:color w:val="000000"/>
          <w:u w:val="single"/>
        </w:rPr>
        <w:t>ters</w:t>
      </w:r>
      <w:proofErr w:type="spellEnd"/>
      <w:r>
        <w:rPr>
          <w:b/>
          <w:color w:val="000000"/>
          <w:u w:val="single"/>
        </w:rPr>
        <w:t xml:space="preserve"> </w:t>
      </w:r>
    </w:p>
    <w:tbl>
      <w:tblPr>
        <w:tblStyle w:val="2"/>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260"/>
        <w:gridCol w:w="5512"/>
      </w:tblGrid>
      <w:tr w:rsidR="00CD5EBD" w14:paraId="7DC7EF58" w14:textId="77777777" w:rsidTr="0027247B">
        <w:trPr>
          <w:trHeight w:val="240"/>
        </w:trPr>
        <w:tc>
          <w:tcPr>
            <w:tcW w:w="1844" w:type="dxa"/>
            <w:shd w:val="clear" w:color="auto" w:fill="DDDDDD"/>
            <w:tcMar>
              <w:top w:w="55" w:type="dxa"/>
              <w:left w:w="55" w:type="dxa"/>
              <w:bottom w:w="55" w:type="dxa"/>
              <w:right w:w="55" w:type="dxa"/>
            </w:tcMar>
            <w:vAlign w:val="center"/>
          </w:tcPr>
          <w:p w14:paraId="7DF3122D" w14:textId="46487894" w:rsidR="00CD5EBD" w:rsidRDefault="00A1499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3260" w:type="dxa"/>
            <w:shd w:val="clear" w:color="auto" w:fill="DDDDDD"/>
            <w:tcMar>
              <w:top w:w="55" w:type="dxa"/>
              <w:left w:w="55" w:type="dxa"/>
              <w:bottom w:w="55" w:type="dxa"/>
              <w:right w:w="55" w:type="dxa"/>
            </w:tcMar>
          </w:tcPr>
          <w:p w14:paraId="710D3225" w14:textId="02732762" w:rsidR="00CD5EBD" w:rsidRDefault="00BB5F9B">
            <w:pPr>
              <w:widowControl w:val="0"/>
              <w:pBdr>
                <w:top w:val="nil"/>
                <w:left w:val="nil"/>
                <w:bottom w:val="nil"/>
                <w:right w:val="nil"/>
                <w:between w:val="nil"/>
              </w:pBdr>
              <w:spacing w:after="0" w:line="240" w:lineRule="auto"/>
              <w:jc w:val="center"/>
              <w:rPr>
                <w:color w:val="000000"/>
                <w:sz w:val="16"/>
                <w:szCs w:val="16"/>
              </w:rPr>
            </w:pPr>
            <w:proofErr w:type="spellStart"/>
            <w:r>
              <w:rPr>
                <w:color w:val="000000"/>
                <w:sz w:val="16"/>
                <w:szCs w:val="16"/>
              </w:rPr>
              <w:t>Parametr</w:t>
            </w:r>
            <w:r w:rsidR="00A1499B">
              <w:rPr>
                <w:color w:val="000000"/>
                <w:sz w:val="16"/>
                <w:szCs w:val="16"/>
              </w:rPr>
              <w:t>er</w:t>
            </w:r>
            <w:proofErr w:type="spellEnd"/>
          </w:p>
        </w:tc>
        <w:tc>
          <w:tcPr>
            <w:tcW w:w="5512" w:type="dxa"/>
            <w:shd w:val="clear" w:color="auto" w:fill="DDDDDD"/>
          </w:tcPr>
          <w:p w14:paraId="2249A191" w14:textId="5D68C088" w:rsidR="00CD5EBD" w:rsidRDefault="00A1499B">
            <w:pPr>
              <w:widowControl w:val="0"/>
              <w:pBdr>
                <w:top w:val="nil"/>
                <w:left w:val="nil"/>
                <w:bottom w:val="nil"/>
                <w:right w:val="nil"/>
                <w:between w:val="nil"/>
              </w:pBdr>
              <w:spacing w:after="0" w:line="240" w:lineRule="auto"/>
              <w:jc w:val="center"/>
              <w:rPr>
                <w:color w:val="000000"/>
                <w:sz w:val="16"/>
                <w:szCs w:val="16"/>
              </w:rPr>
            </w:pPr>
            <w:proofErr w:type="spellStart"/>
            <w:r w:rsidRPr="00A1499B">
              <w:rPr>
                <w:color w:val="000000"/>
                <w:sz w:val="16"/>
                <w:szCs w:val="16"/>
              </w:rPr>
              <w:t>Specification</w:t>
            </w:r>
            <w:proofErr w:type="spellEnd"/>
          </w:p>
        </w:tc>
      </w:tr>
      <w:tr w:rsidR="0074674A" w14:paraId="155DE429" w14:textId="77777777" w:rsidTr="0027247B">
        <w:trPr>
          <w:trHeight w:val="240"/>
        </w:trPr>
        <w:tc>
          <w:tcPr>
            <w:tcW w:w="1844" w:type="dxa"/>
            <w:vMerge w:val="restart"/>
            <w:tcMar>
              <w:top w:w="55" w:type="dxa"/>
              <w:left w:w="55" w:type="dxa"/>
              <w:bottom w:w="55" w:type="dxa"/>
              <w:right w:w="55" w:type="dxa"/>
            </w:tcMar>
            <w:vAlign w:val="center"/>
          </w:tcPr>
          <w:p w14:paraId="7A360198" w14:textId="15433387" w:rsidR="0074674A" w:rsidRPr="00942F8F" w:rsidRDefault="0074674A">
            <w:pPr>
              <w:spacing w:after="0" w:line="240" w:lineRule="auto"/>
              <w:rPr>
                <w:rFonts w:asciiTheme="majorHAnsi" w:hAnsiTheme="majorHAnsi" w:cstheme="majorHAnsi"/>
              </w:rPr>
            </w:pPr>
            <w:proofErr w:type="spellStart"/>
            <w:r w:rsidRPr="00942F8F">
              <w:rPr>
                <w:rFonts w:asciiTheme="majorHAnsi" w:hAnsiTheme="majorHAnsi" w:cstheme="majorHAnsi"/>
              </w:rPr>
              <w:t>Trimethylaluminium</w:t>
            </w:r>
            <w:proofErr w:type="spellEnd"/>
            <w:r>
              <w:rPr>
                <w:rFonts w:asciiTheme="majorHAnsi" w:hAnsiTheme="majorHAnsi" w:cstheme="majorHAnsi"/>
              </w:rPr>
              <w:t xml:space="preserve"> </w:t>
            </w:r>
            <w:proofErr w:type="spellStart"/>
            <w:r w:rsidRPr="00942F8F">
              <w:rPr>
                <w:rFonts w:asciiTheme="majorHAnsi" w:hAnsiTheme="majorHAnsi" w:cstheme="majorHAnsi"/>
                <w:sz w:val="20"/>
                <w:szCs w:val="20"/>
              </w:rPr>
              <w:t>TMAl</w:t>
            </w:r>
            <w:proofErr w:type="spellEnd"/>
          </w:p>
        </w:tc>
        <w:tc>
          <w:tcPr>
            <w:tcW w:w="3260" w:type="dxa"/>
            <w:tcMar>
              <w:top w:w="55" w:type="dxa"/>
              <w:left w:w="55" w:type="dxa"/>
              <w:bottom w:w="55" w:type="dxa"/>
              <w:right w:w="55" w:type="dxa"/>
            </w:tcMar>
            <w:vAlign w:val="center"/>
          </w:tcPr>
          <w:p w14:paraId="04E82387" w14:textId="425561E1" w:rsidR="0074674A" w:rsidRPr="00942F8F" w:rsidRDefault="0074674A">
            <w:pPr>
              <w:spacing w:after="0" w:line="240" w:lineRule="auto"/>
              <w:rPr>
                <w:rFonts w:asciiTheme="majorHAnsi" w:hAnsiTheme="majorHAnsi" w:cstheme="majorHAnsi"/>
                <w:color w:val="000000"/>
              </w:rPr>
            </w:pPr>
            <w:r w:rsidRPr="00942F8F">
              <w:rPr>
                <w:rFonts w:asciiTheme="majorHAnsi" w:hAnsiTheme="majorHAnsi" w:cstheme="majorHAnsi"/>
              </w:rPr>
              <w:t>OPTO ELECTRONIC-GRADE</w:t>
            </w:r>
          </w:p>
        </w:tc>
        <w:tc>
          <w:tcPr>
            <w:tcW w:w="5512" w:type="dxa"/>
            <w:vAlign w:val="bottom"/>
          </w:tcPr>
          <w:p w14:paraId="5C005F89" w14:textId="7FCC3290" w:rsidR="0074674A" w:rsidRPr="00942F8F" w:rsidRDefault="0074674A" w:rsidP="00BC5132">
            <w:pPr>
              <w:spacing w:after="0" w:line="240" w:lineRule="auto"/>
              <w:ind w:left="720"/>
              <w:rPr>
                <w:rFonts w:asciiTheme="majorHAnsi" w:hAnsiTheme="majorHAnsi" w:cstheme="majorHAnsi"/>
              </w:rPr>
            </w:pPr>
          </w:p>
        </w:tc>
      </w:tr>
      <w:tr w:rsidR="0074674A" w:rsidRPr="00A342C7" w14:paraId="1AD96E56" w14:textId="77777777" w:rsidTr="0027247B">
        <w:trPr>
          <w:trHeight w:val="240"/>
        </w:trPr>
        <w:tc>
          <w:tcPr>
            <w:tcW w:w="1844" w:type="dxa"/>
            <w:vMerge/>
            <w:tcMar>
              <w:top w:w="55" w:type="dxa"/>
              <w:left w:w="55" w:type="dxa"/>
              <w:bottom w:w="55" w:type="dxa"/>
              <w:right w:w="55" w:type="dxa"/>
            </w:tcMar>
            <w:vAlign w:val="center"/>
          </w:tcPr>
          <w:p w14:paraId="4E06C71E" w14:textId="77777777" w:rsidR="0074674A" w:rsidRPr="00942F8F" w:rsidRDefault="0074674A">
            <w:pPr>
              <w:widowControl w:val="0"/>
              <w:pBdr>
                <w:top w:val="nil"/>
                <w:left w:val="nil"/>
                <w:bottom w:val="nil"/>
                <w:right w:val="nil"/>
                <w:between w:val="nil"/>
              </w:pBdr>
              <w:spacing w:after="0"/>
              <w:rPr>
                <w:rFonts w:asciiTheme="majorHAnsi" w:hAnsiTheme="majorHAnsi" w:cstheme="majorHAnsi"/>
                <w:color w:val="000000"/>
              </w:rPr>
            </w:pPr>
          </w:p>
        </w:tc>
        <w:tc>
          <w:tcPr>
            <w:tcW w:w="3260" w:type="dxa"/>
            <w:tcMar>
              <w:top w:w="55" w:type="dxa"/>
              <w:left w:w="55" w:type="dxa"/>
              <w:bottom w:w="55" w:type="dxa"/>
              <w:right w:w="55" w:type="dxa"/>
            </w:tcMar>
            <w:vAlign w:val="center"/>
          </w:tcPr>
          <w:p w14:paraId="60982152" w14:textId="7C76ACA4" w:rsidR="0074674A" w:rsidRPr="00942F8F" w:rsidRDefault="0074674A">
            <w:pPr>
              <w:spacing w:after="0" w:line="240" w:lineRule="auto"/>
              <w:rPr>
                <w:rFonts w:asciiTheme="majorHAnsi" w:hAnsiTheme="majorHAnsi" w:cstheme="majorHAnsi"/>
              </w:rPr>
            </w:pPr>
            <w:r w:rsidRPr="00942F8F">
              <w:rPr>
                <w:rFonts w:asciiTheme="majorHAnsi" w:hAnsiTheme="majorHAnsi" w:cstheme="majorHAnsi"/>
              </w:rPr>
              <w:t xml:space="preserve">Metal </w:t>
            </w:r>
            <w:proofErr w:type="spellStart"/>
            <w:r w:rsidRPr="00942F8F">
              <w:rPr>
                <w:rFonts w:asciiTheme="majorHAnsi" w:hAnsiTheme="majorHAnsi" w:cstheme="majorHAnsi"/>
              </w:rPr>
              <w:t>purity</w:t>
            </w:r>
            <w:proofErr w:type="spellEnd"/>
            <w:r w:rsidRPr="00942F8F">
              <w:rPr>
                <w:rFonts w:asciiTheme="majorHAnsi" w:hAnsiTheme="majorHAnsi" w:cstheme="majorHAnsi"/>
              </w:rPr>
              <w:t xml:space="preserve">: </w:t>
            </w:r>
          </w:p>
          <w:p w14:paraId="7511BC03" w14:textId="53EF45CF" w:rsidR="0074674A" w:rsidRPr="00942F8F" w:rsidRDefault="0074674A">
            <w:pPr>
              <w:spacing w:after="0" w:line="240" w:lineRule="auto"/>
              <w:rPr>
                <w:rFonts w:asciiTheme="majorHAnsi" w:hAnsiTheme="majorHAnsi" w:cstheme="majorHAnsi"/>
                <w:color w:val="000000"/>
                <w:lang w:val="en-US"/>
              </w:rPr>
            </w:pPr>
          </w:p>
        </w:tc>
        <w:tc>
          <w:tcPr>
            <w:tcW w:w="5512" w:type="dxa"/>
            <w:vAlign w:val="bottom"/>
          </w:tcPr>
          <w:p w14:paraId="35D3E8EE" w14:textId="77777777" w:rsidR="0074674A" w:rsidRPr="00942F8F" w:rsidRDefault="0074674A" w:rsidP="0073287C">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rPr>
              <w:t xml:space="preserve">ALUMINIUM (unit: %): </w:t>
            </w:r>
          </w:p>
          <w:p w14:paraId="05FC3F47" w14:textId="1CF31E08" w:rsidR="0074674A" w:rsidRPr="00942F8F" w:rsidRDefault="0074674A"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Specification &gt; 99,9999 </w:t>
            </w:r>
          </w:p>
          <w:p w14:paraId="256BF086" w14:textId="2593865C" w:rsidR="0074674A" w:rsidRPr="00942F8F" w:rsidRDefault="0074674A" w:rsidP="00E61421">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color w:val="000000"/>
                <w:lang w:val="en-US"/>
              </w:rPr>
              <w:t>Oxygen (</w:t>
            </w:r>
            <w:proofErr w:type="spellStart"/>
            <w:r w:rsidRPr="00942F8F">
              <w:rPr>
                <w:rFonts w:asciiTheme="majorHAnsi" w:hAnsiTheme="majorHAnsi" w:cstheme="majorHAnsi"/>
                <w:color w:val="000000"/>
                <w:lang w:val="en-US"/>
              </w:rPr>
              <w:t>unit:PPM</w:t>
            </w:r>
            <w:proofErr w:type="spellEnd"/>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17B9B505" w14:textId="77777777" w:rsidR="0074674A" w:rsidRPr="00942F8F" w:rsidRDefault="0074674A"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(limit of detection) &lt;0,5</w:t>
            </w:r>
          </w:p>
          <w:p w14:paraId="64D357BA" w14:textId="61E5E206" w:rsidR="0074674A" w:rsidRPr="00942F8F" w:rsidRDefault="0074674A"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Specification &lt; 1</w:t>
            </w:r>
          </w:p>
        </w:tc>
      </w:tr>
      <w:tr w:rsidR="0074674A" w:rsidRPr="00A342C7" w14:paraId="1E18D8D2" w14:textId="77777777" w:rsidTr="0027247B">
        <w:trPr>
          <w:trHeight w:val="240"/>
        </w:trPr>
        <w:tc>
          <w:tcPr>
            <w:tcW w:w="1844" w:type="dxa"/>
            <w:vMerge/>
            <w:tcMar>
              <w:top w:w="55" w:type="dxa"/>
              <w:left w:w="55" w:type="dxa"/>
              <w:bottom w:w="55" w:type="dxa"/>
              <w:right w:w="55" w:type="dxa"/>
            </w:tcMar>
            <w:vAlign w:val="center"/>
          </w:tcPr>
          <w:p w14:paraId="226AA512" w14:textId="77777777" w:rsidR="0074674A" w:rsidRPr="00942F8F" w:rsidRDefault="0074674A"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52A8C03E" w14:textId="00990F93" w:rsidR="0074674A" w:rsidRPr="00FB6DDC" w:rsidRDefault="0074674A" w:rsidP="00A342C7">
            <w:pPr>
              <w:spacing w:after="0" w:line="240" w:lineRule="auto"/>
              <w:rPr>
                <w:rFonts w:asciiTheme="majorHAnsi" w:hAnsiTheme="majorHAnsi" w:cstheme="majorHAnsi"/>
                <w:color w:val="000000"/>
                <w:lang w:val="en-US"/>
              </w:rPr>
            </w:pPr>
            <w:r w:rsidRPr="00FB6DDC">
              <w:rPr>
                <w:rFonts w:asciiTheme="majorHAnsi" w:hAnsiTheme="majorHAnsi" w:cstheme="majorHAnsi"/>
                <w:color w:val="000000"/>
                <w:lang w:val="en-US"/>
              </w:rPr>
              <w:t>Metal impurities (ICP) (unit: PPM):</w:t>
            </w:r>
          </w:p>
          <w:p w14:paraId="704B767B" w14:textId="2EE3EBC8" w:rsidR="0074674A" w:rsidRPr="00942F8F" w:rsidRDefault="0074674A" w:rsidP="00A342C7">
            <w:pPr>
              <w:spacing w:after="0" w:line="240" w:lineRule="auto"/>
              <w:rPr>
                <w:rFonts w:asciiTheme="majorHAnsi" w:hAnsiTheme="majorHAnsi" w:cstheme="majorHAnsi"/>
                <w:lang w:val="en-US"/>
              </w:rPr>
            </w:pPr>
            <w:r w:rsidRPr="00942F8F">
              <w:rPr>
                <w:rFonts w:asciiTheme="majorHAnsi" w:hAnsiTheme="majorHAnsi" w:cstheme="majorHAnsi"/>
                <w:lang w:val="en-US"/>
              </w:rPr>
              <w:t>Antimony (Sb), Arsenic (As), Bismuth (Bi), Chromium (Cr), Copper (Cu), Gallium (Ga), Germanium (Ge), Indium (In),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xml:space="preserve">), Tin (Sn), Zinc (Zn) </w:t>
            </w:r>
          </w:p>
        </w:tc>
        <w:tc>
          <w:tcPr>
            <w:tcW w:w="5512" w:type="dxa"/>
          </w:tcPr>
          <w:p w14:paraId="78D928A7" w14:textId="77777777" w:rsidR="0074674A" w:rsidRPr="00942F8F" w:rsidRDefault="0074674A" w:rsidP="00561E73">
            <w:pPr>
              <w:numPr>
                <w:ilvl w:val="0"/>
                <w:numId w:val="1"/>
              </w:numPr>
              <w:spacing w:after="0" w:line="240" w:lineRule="auto"/>
              <w:ind w:left="714" w:hanging="357"/>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0,1</w:t>
            </w:r>
          </w:p>
          <w:p w14:paraId="1CC71FBA" w14:textId="3DF97612" w:rsidR="0074674A" w:rsidRPr="00942F8F" w:rsidRDefault="0074674A" w:rsidP="00561E73">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(limit of detection) 0,01</w:t>
            </w:r>
          </w:p>
        </w:tc>
      </w:tr>
      <w:tr w:rsidR="0074674A" w:rsidRPr="00A342C7" w14:paraId="23B1BF14" w14:textId="77777777" w:rsidTr="0074674A">
        <w:trPr>
          <w:trHeight w:val="716"/>
        </w:trPr>
        <w:tc>
          <w:tcPr>
            <w:tcW w:w="1844" w:type="dxa"/>
            <w:vMerge/>
            <w:tcMar>
              <w:top w:w="55" w:type="dxa"/>
              <w:left w:w="55" w:type="dxa"/>
              <w:bottom w:w="55" w:type="dxa"/>
              <w:right w:w="55" w:type="dxa"/>
            </w:tcMar>
            <w:vAlign w:val="center"/>
          </w:tcPr>
          <w:p w14:paraId="3A42B73F" w14:textId="77777777" w:rsidR="0074674A" w:rsidRPr="00942F8F" w:rsidRDefault="0074674A"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A572A2D" w14:textId="77777777" w:rsidR="0074674A" w:rsidRPr="00942F8F" w:rsidRDefault="0074674A" w:rsidP="00A342C7">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Metal impurities:</w:t>
            </w:r>
          </w:p>
          <w:p w14:paraId="2C7CC640" w14:textId="7CF9F1DC" w:rsidR="0074674A" w:rsidRPr="00942F8F" w:rsidRDefault="0074674A" w:rsidP="00A342C7">
            <w:pPr>
              <w:spacing w:after="0" w:line="240" w:lineRule="auto"/>
              <w:rPr>
                <w:rFonts w:asciiTheme="majorHAnsi" w:hAnsiTheme="majorHAnsi" w:cstheme="majorHAnsi"/>
                <w:lang w:val="en-US"/>
              </w:rPr>
            </w:pPr>
            <w:r w:rsidRPr="00942F8F">
              <w:rPr>
                <w:rFonts w:asciiTheme="majorHAnsi" w:hAnsiTheme="majorHAnsi" w:cstheme="majorHAnsi"/>
                <w:lang w:val="en-US"/>
              </w:rPr>
              <w:t>Cadmium (Cd), Mercury (Hg)</w:t>
            </w:r>
          </w:p>
        </w:tc>
        <w:tc>
          <w:tcPr>
            <w:tcW w:w="5512" w:type="dxa"/>
            <w:vAlign w:val="bottom"/>
          </w:tcPr>
          <w:p w14:paraId="1BC08C52" w14:textId="77777777" w:rsidR="0074674A" w:rsidRPr="00942F8F" w:rsidRDefault="0074674A" w:rsidP="00A342C7">
            <w:pPr>
              <w:numPr>
                <w:ilvl w:val="0"/>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0,01</w:t>
            </w:r>
          </w:p>
          <w:p w14:paraId="32F2B25F" w14:textId="44D3E1F5" w:rsidR="0074674A" w:rsidRPr="00942F8F" w:rsidRDefault="0074674A" w:rsidP="00A342C7">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LOD (limit of detection) 0,001</w:t>
            </w:r>
          </w:p>
        </w:tc>
      </w:tr>
      <w:tr w:rsidR="0074674A" w:rsidRPr="00A342C7" w14:paraId="73DF9C51" w14:textId="77777777" w:rsidTr="0074674A">
        <w:trPr>
          <w:trHeight w:val="563"/>
        </w:trPr>
        <w:tc>
          <w:tcPr>
            <w:tcW w:w="1844" w:type="dxa"/>
            <w:vMerge/>
            <w:tcMar>
              <w:top w:w="55" w:type="dxa"/>
              <w:left w:w="55" w:type="dxa"/>
              <w:bottom w:w="55" w:type="dxa"/>
              <w:right w:w="55" w:type="dxa"/>
            </w:tcMar>
            <w:vAlign w:val="center"/>
          </w:tcPr>
          <w:p w14:paraId="378F4CAA" w14:textId="77777777" w:rsidR="0074674A" w:rsidRPr="00942F8F" w:rsidRDefault="0074674A"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0F7CF84B" w14:textId="29943B6C" w:rsidR="0074674A" w:rsidRPr="00942F8F" w:rsidRDefault="0074674A" w:rsidP="00A342C7">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bubbler</w:t>
            </w:r>
          </w:p>
        </w:tc>
        <w:tc>
          <w:tcPr>
            <w:tcW w:w="5512" w:type="dxa"/>
            <w:vAlign w:val="bottom"/>
          </w:tcPr>
          <w:p w14:paraId="484E0340" w14:textId="7497F368" w:rsidR="0074674A" w:rsidRPr="00942F8F" w:rsidRDefault="0074674A" w:rsidP="00A342C7">
            <w:pPr>
              <w:numPr>
                <w:ilvl w:val="0"/>
                <w:numId w:val="1"/>
              </w:numPr>
              <w:spacing w:after="0" w:line="240" w:lineRule="auto"/>
              <w:rPr>
                <w:rFonts w:asciiTheme="majorHAnsi" w:hAnsiTheme="majorHAnsi" w:cstheme="majorHAnsi"/>
                <w:bCs/>
              </w:rPr>
            </w:pPr>
            <w:r w:rsidRPr="0074674A">
              <w:rPr>
                <w:rFonts w:asciiTheme="majorHAnsi" w:hAnsiTheme="majorHAnsi" w:cstheme="majorHAnsi"/>
                <w:bCs/>
              </w:rPr>
              <w:t xml:space="preserve">with bypass </w:t>
            </w:r>
            <w:proofErr w:type="spellStart"/>
            <w:r w:rsidRPr="0074674A">
              <w:rPr>
                <w:rFonts w:asciiTheme="majorHAnsi" w:hAnsiTheme="majorHAnsi" w:cstheme="majorHAnsi"/>
                <w:bCs/>
              </w:rPr>
              <w:t>valve</w:t>
            </w:r>
            <w:proofErr w:type="spellEnd"/>
          </w:p>
        </w:tc>
      </w:tr>
    </w:tbl>
    <w:p w14:paraId="64BD77CA" w14:textId="53A9605D" w:rsidR="00163229" w:rsidRPr="00A342C7" w:rsidRDefault="00163229">
      <w:pPr>
        <w:rPr>
          <w:lang w:val="en-US"/>
        </w:rPr>
      </w:pPr>
    </w:p>
    <w:sectPr w:rsidR="00163229" w:rsidRPr="00A342C7"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B079" w14:textId="77777777" w:rsidR="0048579E" w:rsidRDefault="0048579E">
      <w:pPr>
        <w:spacing w:after="0" w:line="240" w:lineRule="auto"/>
      </w:pPr>
      <w:r>
        <w:separator/>
      </w:r>
    </w:p>
  </w:endnote>
  <w:endnote w:type="continuationSeparator" w:id="0">
    <w:p w14:paraId="4E1EE5F5" w14:textId="77777777" w:rsidR="0048579E" w:rsidRDefault="0048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4C9B" w14:textId="77777777" w:rsidR="0048579E" w:rsidRDefault="0048579E">
      <w:pPr>
        <w:spacing w:after="0" w:line="240" w:lineRule="auto"/>
      </w:pPr>
      <w:r>
        <w:separator/>
      </w:r>
    </w:p>
  </w:footnote>
  <w:footnote w:type="continuationSeparator" w:id="0">
    <w:p w14:paraId="3B7C3847" w14:textId="77777777" w:rsidR="0048579E" w:rsidRDefault="0048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735" w14:textId="243DBA07" w:rsidR="008D591C" w:rsidRDefault="00A833CA">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209EF84D" wp14:editId="7B91D24C">
          <wp:extent cx="6210935" cy="1224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24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5724"/>
    <w:rsid w:val="001533EC"/>
    <w:rsid w:val="00154F1B"/>
    <w:rsid w:val="001563D3"/>
    <w:rsid w:val="00162B49"/>
    <w:rsid w:val="00163229"/>
    <w:rsid w:val="001729D1"/>
    <w:rsid w:val="001851ED"/>
    <w:rsid w:val="001853EF"/>
    <w:rsid w:val="00187CE1"/>
    <w:rsid w:val="00190548"/>
    <w:rsid w:val="00190F45"/>
    <w:rsid w:val="001A2D41"/>
    <w:rsid w:val="001C26B1"/>
    <w:rsid w:val="001C693B"/>
    <w:rsid w:val="001D48B7"/>
    <w:rsid w:val="001F21D1"/>
    <w:rsid w:val="00200C67"/>
    <w:rsid w:val="002117E0"/>
    <w:rsid w:val="00220604"/>
    <w:rsid w:val="00224BBE"/>
    <w:rsid w:val="00230D00"/>
    <w:rsid w:val="00236756"/>
    <w:rsid w:val="0024628D"/>
    <w:rsid w:val="00262600"/>
    <w:rsid w:val="00267D9D"/>
    <w:rsid w:val="0027247B"/>
    <w:rsid w:val="0027723F"/>
    <w:rsid w:val="002802D0"/>
    <w:rsid w:val="002C1F69"/>
    <w:rsid w:val="002D5C91"/>
    <w:rsid w:val="002E594A"/>
    <w:rsid w:val="002F2536"/>
    <w:rsid w:val="00336DDF"/>
    <w:rsid w:val="00337817"/>
    <w:rsid w:val="00355039"/>
    <w:rsid w:val="00365FD6"/>
    <w:rsid w:val="003A227A"/>
    <w:rsid w:val="003A7315"/>
    <w:rsid w:val="003B184E"/>
    <w:rsid w:val="003B3F23"/>
    <w:rsid w:val="003C5252"/>
    <w:rsid w:val="003D47AF"/>
    <w:rsid w:val="003F0153"/>
    <w:rsid w:val="003F1CE4"/>
    <w:rsid w:val="003F42C3"/>
    <w:rsid w:val="00411E6B"/>
    <w:rsid w:val="00447BCB"/>
    <w:rsid w:val="00461387"/>
    <w:rsid w:val="00467C60"/>
    <w:rsid w:val="00473EAF"/>
    <w:rsid w:val="004772FE"/>
    <w:rsid w:val="004845AA"/>
    <w:rsid w:val="0048579E"/>
    <w:rsid w:val="00485EC3"/>
    <w:rsid w:val="004A3DC8"/>
    <w:rsid w:val="004B19D9"/>
    <w:rsid w:val="004C21FB"/>
    <w:rsid w:val="004C36B9"/>
    <w:rsid w:val="004C4A3E"/>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85F57"/>
    <w:rsid w:val="005A2B55"/>
    <w:rsid w:val="005A4F2A"/>
    <w:rsid w:val="005C209C"/>
    <w:rsid w:val="005D23E3"/>
    <w:rsid w:val="005D37BF"/>
    <w:rsid w:val="005D608D"/>
    <w:rsid w:val="005E2508"/>
    <w:rsid w:val="006009A5"/>
    <w:rsid w:val="00601A3E"/>
    <w:rsid w:val="006075FB"/>
    <w:rsid w:val="00627355"/>
    <w:rsid w:val="006351C1"/>
    <w:rsid w:val="00667CE4"/>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20A65"/>
    <w:rsid w:val="0072255C"/>
    <w:rsid w:val="0072607B"/>
    <w:rsid w:val="00732104"/>
    <w:rsid w:val="0073287C"/>
    <w:rsid w:val="0074674A"/>
    <w:rsid w:val="0075219F"/>
    <w:rsid w:val="007540E6"/>
    <w:rsid w:val="00756EB6"/>
    <w:rsid w:val="00763317"/>
    <w:rsid w:val="007660A9"/>
    <w:rsid w:val="007768D7"/>
    <w:rsid w:val="0078517A"/>
    <w:rsid w:val="007B11DC"/>
    <w:rsid w:val="007B456D"/>
    <w:rsid w:val="007C144C"/>
    <w:rsid w:val="007D09FD"/>
    <w:rsid w:val="007D249A"/>
    <w:rsid w:val="007F10BE"/>
    <w:rsid w:val="007F2F6E"/>
    <w:rsid w:val="007F3F3A"/>
    <w:rsid w:val="0080076D"/>
    <w:rsid w:val="00801180"/>
    <w:rsid w:val="00833D91"/>
    <w:rsid w:val="00840A56"/>
    <w:rsid w:val="008521D9"/>
    <w:rsid w:val="00866DBD"/>
    <w:rsid w:val="00873D23"/>
    <w:rsid w:val="00884E0E"/>
    <w:rsid w:val="00894558"/>
    <w:rsid w:val="008B26F9"/>
    <w:rsid w:val="008B7C6B"/>
    <w:rsid w:val="008C3335"/>
    <w:rsid w:val="008C428E"/>
    <w:rsid w:val="008D455E"/>
    <w:rsid w:val="008D4697"/>
    <w:rsid w:val="008D591C"/>
    <w:rsid w:val="008E18C4"/>
    <w:rsid w:val="008E3A39"/>
    <w:rsid w:val="00901AC8"/>
    <w:rsid w:val="0090255B"/>
    <w:rsid w:val="00914706"/>
    <w:rsid w:val="00922D37"/>
    <w:rsid w:val="00942F8F"/>
    <w:rsid w:val="00943553"/>
    <w:rsid w:val="009475B7"/>
    <w:rsid w:val="00965D0F"/>
    <w:rsid w:val="0096759F"/>
    <w:rsid w:val="00970818"/>
    <w:rsid w:val="00975736"/>
    <w:rsid w:val="009A1547"/>
    <w:rsid w:val="009B7556"/>
    <w:rsid w:val="009C0E00"/>
    <w:rsid w:val="009C2D34"/>
    <w:rsid w:val="009D136F"/>
    <w:rsid w:val="009D48DF"/>
    <w:rsid w:val="009E7E30"/>
    <w:rsid w:val="009F02D2"/>
    <w:rsid w:val="00A1499B"/>
    <w:rsid w:val="00A2066C"/>
    <w:rsid w:val="00A22D75"/>
    <w:rsid w:val="00A2388A"/>
    <w:rsid w:val="00A342C7"/>
    <w:rsid w:val="00A355B7"/>
    <w:rsid w:val="00A3691D"/>
    <w:rsid w:val="00A8308E"/>
    <w:rsid w:val="00A833CA"/>
    <w:rsid w:val="00AA052E"/>
    <w:rsid w:val="00AA6E19"/>
    <w:rsid w:val="00AA7875"/>
    <w:rsid w:val="00AB76EE"/>
    <w:rsid w:val="00AC087D"/>
    <w:rsid w:val="00AC7A20"/>
    <w:rsid w:val="00AD763B"/>
    <w:rsid w:val="00B013EC"/>
    <w:rsid w:val="00B01E51"/>
    <w:rsid w:val="00B20E36"/>
    <w:rsid w:val="00B44E94"/>
    <w:rsid w:val="00B560E2"/>
    <w:rsid w:val="00B60362"/>
    <w:rsid w:val="00B8509B"/>
    <w:rsid w:val="00B85DED"/>
    <w:rsid w:val="00B938EC"/>
    <w:rsid w:val="00BB1381"/>
    <w:rsid w:val="00BB2D6C"/>
    <w:rsid w:val="00BB5F9B"/>
    <w:rsid w:val="00BC5132"/>
    <w:rsid w:val="00BD2B00"/>
    <w:rsid w:val="00BD75A5"/>
    <w:rsid w:val="00BE0663"/>
    <w:rsid w:val="00BE1CF6"/>
    <w:rsid w:val="00BE2827"/>
    <w:rsid w:val="00BE46E9"/>
    <w:rsid w:val="00BE6001"/>
    <w:rsid w:val="00BF26EF"/>
    <w:rsid w:val="00BF383A"/>
    <w:rsid w:val="00C06E99"/>
    <w:rsid w:val="00C3170E"/>
    <w:rsid w:val="00C3434F"/>
    <w:rsid w:val="00C40C10"/>
    <w:rsid w:val="00C6401E"/>
    <w:rsid w:val="00C64F42"/>
    <w:rsid w:val="00C67F78"/>
    <w:rsid w:val="00C8092F"/>
    <w:rsid w:val="00C9632E"/>
    <w:rsid w:val="00CA5910"/>
    <w:rsid w:val="00CA5AAA"/>
    <w:rsid w:val="00CA5E4E"/>
    <w:rsid w:val="00CA7527"/>
    <w:rsid w:val="00CC511A"/>
    <w:rsid w:val="00CC5334"/>
    <w:rsid w:val="00CD4F4B"/>
    <w:rsid w:val="00CD5EBD"/>
    <w:rsid w:val="00CE2BE1"/>
    <w:rsid w:val="00CE3AB7"/>
    <w:rsid w:val="00D13E5A"/>
    <w:rsid w:val="00D41E4A"/>
    <w:rsid w:val="00D45AB5"/>
    <w:rsid w:val="00D50D04"/>
    <w:rsid w:val="00D611CC"/>
    <w:rsid w:val="00D63696"/>
    <w:rsid w:val="00D65444"/>
    <w:rsid w:val="00D7106A"/>
    <w:rsid w:val="00D72EB4"/>
    <w:rsid w:val="00D93BDA"/>
    <w:rsid w:val="00DA5E3A"/>
    <w:rsid w:val="00DB51B7"/>
    <w:rsid w:val="00DD4846"/>
    <w:rsid w:val="00DD7192"/>
    <w:rsid w:val="00DD77D1"/>
    <w:rsid w:val="00DE2D5B"/>
    <w:rsid w:val="00E123F6"/>
    <w:rsid w:val="00E34CF1"/>
    <w:rsid w:val="00E60B8E"/>
    <w:rsid w:val="00E61421"/>
    <w:rsid w:val="00E71C60"/>
    <w:rsid w:val="00E738F0"/>
    <w:rsid w:val="00E8573A"/>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97FD7"/>
    <w:rsid w:val="00FA3A64"/>
    <w:rsid w:val="00FA4C16"/>
    <w:rsid w:val="00FB6DDC"/>
    <w:rsid w:val="00FC22B4"/>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787E-F15B-4E7A-9F35-F6F1EF78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825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Pasternak Iwona</cp:lastModifiedBy>
  <cp:revision>5</cp:revision>
  <cp:lastPrinted>2019-12-09T11:59:00Z</cp:lastPrinted>
  <dcterms:created xsi:type="dcterms:W3CDTF">2021-01-18T11:58:00Z</dcterms:created>
  <dcterms:modified xsi:type="dcterms:W3CDTF">2021-01-18T12:11:00Z</dcterms:modified>
</cp:coreProperties>
</file>