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C980A" w14:textId="77777777" w:rsidR="003826E3" w:rsidRDefault="000E7820">
      <w:pPr>
        <w:spacing w:before="100" w:after="0" w:line="360" w:lineRule="auto"/>
        <w:jc w:val="center"/>
        <w:rPr>
          <w:b/>
        </w:rPr>
      </w:pPr>
      <w:r>
        <w:rPr>
          <w:b/>
        </w:rPr>
        <w:t>ORDER DESCRIPTION</w:t>
      </w:r>
    </w:p>
    <w:p w14:paraId="4771ABFF" w14:textId="77777777" w:rsidR="003826E3" w:rsidRDefault="000E78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6EE032D8" w14:textId="71607065" w:rsidR="003826E3" w:rsidRDefault="000E7820">
      <w:pPr>
        <w:spacing w:after="0" w:line="240" w:lineRule="auto"/>
        <w:jc w:val="both"/>
      </w:pPr>
      <w:bookmarkStart w:id="0" w:name="_heading=h.gjdgxs" w:colFirst="0" w:colLast="0"/>
      <w:bookmarkEnd w:id="0"/>
      <w:r>
        <w:t xml:space="preserve">The subject of the order is the supply of </w:t>
      </w:r>
      <w:proofErr w:type="spellStart"/>
      <w:r>
        <w:t>ZnSe</w:t>
      </w:r>
      <w:proofErr w:type="spellEnd"/>
      <w:r>
        <w:t xml:space="preserve"> </w:t>
      </w:r>
      <w:r w:rsidR="00B05060">
        <w:t xml:space="preserve">AR </w:t>
      </w:r>
      <w:r w:rsidR="00227AAB">
        <w:t>windows</w:t>
      </w:r>
      <w:r>
        <w:t>, listed below by name and quantity needed:</w:t>
      </w:r>
    </w:p>
    <w:p w14:paraId="2A0B872D" w14:textId="2B849907" w:rsidR="003826E3" w:rsidRDefault="00227A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</w:pPr>
      <w:r>
        <w:t xml:space="preserve">Window </w:t>
      </w:r>
      <w:proofErr w:type="spellStart"/>
      <w:r w:rsidR="000E7820">
        <w:t>ZnSe</w:t>
      </w:r>
      <w:proofErr w:type="spellEnd"/>
      <w:r w:rsidR="000E7820">
        <w:t xml:space="preserve"> AR with a diameter of 50,8 mm and thickness 0,8 mm</w:t>
      </w:r>
      <w:r w:rsidR="000E7820">
        <w:tab/>
        <w:t xml:space="preserve">  20 pcs</w:t>
      </w:r>
    </w:p>
    <w:p w14:paraId="174D82D2" w14:textId="77777777" w:rsidR="003826E3" w:rsidRDefault="003826E3">
      <w:pPr>
        <w:spacing w:after="0" w:line="240" w:lineRule="auto"/>
        <w:rPr>
          <w:b/>
          <w:color w:val="000000"/>
        </w:rPr>
      </w:pPr>
    </w:p>
    <w:p w14:paraId="13A071FB" w14:textId="77777777" w:rsidR="003826E3" w:rsidRDefault="000E78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scope of the subject of the contract</w:t>
      </w:r>
    </w:p>
    <w:p w14:paraId="0D416CCC" w14:textId="77777777" w:rsidR="003826E3" w:rsidRDefault="000E7820">
      <w:pPr>
        <w:spacing w:after="0" w:line="240" w:lineRule="auto"/>
        <w:jc w:val="both"/>
      </w:pPr>
      <w:r>
        <w:t>A detailed description of the subject of the contract is provided in section 5 of this document.</w:t>
      </w:r>
    </w:p>
    <w:p w14:paraId="21F793F2" w14:textId="77777777" w:rsidR="003826E3" w:rsidRDefault="003826E3">
      <w:pPr>
        <w:spacing w:after="0" w:line="240" w:lineRule="auto"/>
        <w:jc w:val="both"/>
      </w:pPr>
    </w:p>
    <w:p w14:paraId="31F3697B" w14:textId="77777777" w:rsidR="003826E3" w:rsidRDefault="000E78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Criterion</w:t>
      </w:r>
    </w:p>
    <w:p w14:paraId="622260DC" w14:textId="77777777" w:rsidR="003826E3" w:rsidRDefault="000E78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t>Offers will be evaluated according to a point scale with a maximum number of points of 100.</w:t>
      </w:r>
    </w:p>
    <w:tbl>
      <w:tblPr>
        <w:tblStyle w:val="a3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3826E3" w14:paraId="3C1275BD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AB535" w14:textId="77777777" w:rsidR="003826E3" w:rsidRDefault="000E7820">
            <w:pPr>
              <w:widowControl w:val="0"/>
              <w:spacing w:after="0" w:line="240" w:lineRule="auto"/>
              <w:jc w:val="center"/>
            </w:pPr>
            <w:r>
              <w:t>Criterion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69190" w14:textId="77777777" w:rsidR="003826E3" w:rsidRDefault="000E7820">
            <w:pPr>
              <w:widowControl w:val="0"/>
              <w:spacing w:after="0" w:line="240" w:lineRule="auto"/>
              <w:jc w:val="center"/>
            </w:pPr>
            <w:r>
              <w:t>Maximum number of points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67B1CF4" w14:textId="77777777" w:rsidR="003826E3" w:rsidRDefault="000E7820">
            <w:pPr>
              <w:widowControl w:val="0"/>
              <w:spacing w:after="0" w:line="240" w:lineRule="auto"/>
              <w:jc w:val="center"/>
            </w:pPr>
            <w:r>
              <w:t>Method of awarding points</w:t>
            </w:r>
          </w:p>
        </w:tc>
      </w:tr>
      <w:tr w:rsidR="003826E3" w14:paraId="6A5D01DD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B96DF" w14:textId="77777777" w:rsidR="003826E3" w:rsidRDefault="000E7820">
            <w:pPr>
              <w:widowControl w:val="0"/>
              <w:spacing w:after="0" w:line="240" w:lineRule="auto"/>
            </w:pPr>
            <w:r>
              <w:t>Net Price 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7C03B" w14:textId="77777777" w:rsidR="003826E3" w:rsidRDefault="000E7820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65B65" w14:textId="77777777" w:rsidR="003826E3" w:rsidRDefault="000E7820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0D1D62C4" w14:textId="77777777" w:rsidR="003826E3" w:rsidRDefault="003826E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3B62A6C3" w14:textId="77777777" w:rsidR="003826E3" w:rsidRDefault="000E78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Where:</w:t>
      </w:r>
    </w:p>
    <w:p w14:paraId="52A44B19" w14:textId="77777777" w:rsidR="003826E3" w:rsidRDefault="000E7820">
      <w:pPr>
        <w:numPr>
          <w:ilvl w:val="0"/>
          <w:numId w:val="3"/>
        </w:numPr>
        <w:spacing w:after="0" w:line="240" w:lineRule="auto"/>
        <w:jc w:val="both"/>
      </w:pPr>
      <w:r>
        <w:t>Pi – net price of goods with delivery - for the given offer</w:t>
      </w:r>
    </w:p>
    <w:p w14:paraId="03E1EA22" w14:textId="77777777" w:rsidR="003826E3" w:rsidRDefault="000E7820">
      <w:pPr>
        <w:numPr>
          <w:ilvl w:val="0"/>
          <w:numId w:val="3"/>
        </w:numPr>
        <w:spacing w:after="0" w:line="240" w:lineRule="auto"/>
        <w:jc w:val="both"/>
      </w:pPr>
      <w:proofErr w:type="spellStart"/>
      <w:r>
        <w:t>Pmin</w:t>
      </w:r>
      <w:proofErr w:type="spellEnd"/>
      <w:r>
        <w:t xml:space="preserve"> - the minimum net price for the ordered goods from all offers submitted</w:t>
      </w:r>
    </w:p>
    <w:p w14:paraId="0CDFCAFC" w14:textId="77777777" w:rsidR="003826E3" w:rsidRDefault="000E7820">
      <w:pPr>
        <w:numPr>
          <w:ilvl w:val="0"/>
          <w:numId w:val="3"/>
        </w:numPr>
        <w:spacing w:after="0" w:line="240" w:lineRule="auto"/>
        <w:jc w:val="both"/>
      </w:pPr>
      <w:r>
        <w:t>S – number of points</w:t>
      </w:r>
    </w:p>
    <w:p w14:paraId="007AD49B" w14:textId="77777777" w:rsidR="003826E3" w:rsidRDefault="003826E3">
      <w:pPr>
        <w:spacing w:after="0" w:line="240" w:lineRule="auto"/>
        <w:jc w:val="both"/>
      </w:pPr>
      <w:bookmarkStart w:id="1" w:name="_heading=h.30j0zll" w:colFirst="0" w:colLast="0"/>
      <w:bookmarkEnd w:id="1"/>
    </w:p>
    <w:p w14:paraId="033AF47C" w14:textId="77777777" w:rsidR="003826E3" w:rsidRDefault="000E78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t>The final score will be calculated by adding up the partial components and then rounded to two de</w:t>
      </w:r>
      <w:r>
        <w:t>cimal places. (rounded from "5" up).</w:t>
      </w:r>
    </w:p>
    <w:p w14:paraId="07C1F90A" w14:textId="77777777" w:rsidR="003826E3" w:rsidRDefault="000E78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</w:rPr>
      </w:pPr>
      <w:bookmarkStart w:id="2" w:name="_heading=h.1fob9te" w:colFirst="0" w:colLast="0"/>
      <w:bookmarkEnd w:id="2"/>
      <w:r>
        <w:rPr>
          <w:b/>
          <w:color w:val="000000"/>
        </w:rPr>
        <w:t>Currency of the offer – PLN or EURO</w:t>
      </w:r>
    </w:p>
    <w:p w14:paraId="377BB841" w14:textId="77777777" w:rsidR="003826E3" w:rsidRDefault="000E78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Deadline for completing the order</w:t>
      </w:r>
    </w:p>
    <w:p w14:paraId="205868FC" w14:textId="77777777" w:rsidR="003826E3" w:rsidRDefault="000E78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t>Up to 10 weeks from the date of placing the order</w:t>
      </w:r>
      <w:r>
        <w:rPr>
          <w:color w:val="000000"/>
        </w:rPr>
        <w:t>.</w:t>
      </w:r>
      <w:r>
        <w:t xml:space="preserve"> </w:t>
      </w:r>
      <w:r>
        <w:rPr>
          <w:color w:val="000000"/>
        </w:rPr>
        <w:t>The ordering party requires the application of the EXW Incoterms 2020 delivery principle. EXW (</w:t>
      </w:r>
      <w:proofErr w:type="spellStart"/>
      <w:r>
        <w:rPr>
          <w:color w:val="000000"/>
        </w:rPr>
        <w:t>ex works</w:t>
      </w:r>
      <w:proofErr w:type="spellEnd"/>
      <w:r>
        <w:rPr>
          <w:color w:val="000000"/>
        </w:rPr>
        <w:t xml:space="preserve">), </w:t>
      </w:r>
      <w:r>
        <w:t>i.e. the</w:t>
      </w:r>
      <w:r>
        <w:rPr>
          <w:color w:val="000000"/>
        </w:rPr>
        <w:t xml:space="preserve"> moment of delivery of the goods is considered to be at the disposal of the buyer in the area indicated by the supplier (factory, plant, etc.)</w:t>
      </w:r>
      <w:r>
        <w:rPr>
          <w:color w:val="000000"/>
        </w:rPr>
        <w:t>.</w:t>
      </w:r>
    </w:p>
    <w:p w14:paraId="7AC03DF8" w14:textId="77777777" w:rsidR="003826E3" w:rsidRDefault="000E78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Parameters</w:t>
      </w:r>
    </w:p>
    <w:p w14:paraId="3C165CAA" w14:textId="77777777" w:rsidR="003826E3" w:rsidRDefault="000E78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5.1 Detailed scope of the subject</w:t>
      </w:r>
    </w:p>
    <w:p w14:paraId="40EDAC1E" w14:textId="77777777" w:rsidR="003826E3" w:rsidRDefault="000E782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tbl>
      <w:tblPr>
        <w:tblStyle w:val="a4"/>
        <w:tblW w:w="1048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4635"/>
        <w:gridCol w:w="4111"/>
      </w:tblGrid>
      <w:tr w:rsidR="003826E3" w14:paraId="26CC6D8B" w14:textId="77777777">
        <w:trPr>
          <w:trHeight w:val="240"/>
        </w:trPr>
        <w:tc>
          <w:tcPr>
            <w:tcW w:w="1740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0C3E0" w14:textId="77777777" w:rsidR="003826E3" w:rsidRDefault="000E7820">
            <w:r>
              <w:t>Name of product</w:t>
            </w:r>
          </w:p>
        </w:tc>
        <w:tc>
          <w:tcPr>
            <w:tcW w:w="4635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97656E" w14:textId="77777777" w:rsidR="003826E3" w:rsidRDefault="000E7820">
            <w:r>
              <w:t xml:space="preserve">Parameter </w:t>
            </w:r>
          </w:p>
        </w:tc>
        <w:tc>
          <w:tcPr>
            <w:tcW w:w="4111" w:type="dxa"/>
            <w:shd w:val="clear" w:color="auto" w:fill="DDDDDD"/>
          </w:tcPr>
          <w:p w14:paraId="161B0CF2" w14:textId="77777777" w:rsidR="003826E3" w:rsidRDefault="000E7820">
            <w:r>
              <w:t>Specification</w:t>
            </w:r>
          </w:p>
        </w:tc>
      </w:tr>
      <w:tr w:rsidR="003826E3" w14:paraId="0A773B1F" w14:textId="77777777">
        <w:trPr>
          <w:trHeight w:val="240"/>
        </w:trPr>
        <w:tc>
          <w:tcPr>
            <w:tcW w:w="174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327DE" w14:textId="17446B17" w:rsidR="003826E3" w:rsidRDefault="000E7820">
            <w:proofErr w:type="spellStart"/>
            <w:r>
              <w:t>ZnSe</w:t>
            </w:r>
            <w:proofErr w:type="spellEnd"/>
            <w:r>
              <w:t xml:space="preserve"> AR </w:t>
            </w:r>
            <w:r w:rsidR="00227AAB">
              <w:t>window</w:t>
            </w:r>
          </w:p>
        </w:tc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D363C" w14:textId="77777777" w:rsidR="003826E3" w:rsidRDefault="000E7820">
            <w:r>
              <w:t>Dimensions:</w:t>
            </w:r>
          </w:p>
        </w:tc>
        <w:tc>
          <w:tcPr>
            <w:tcW w:w="4111" w:type="dxa"/>
            <w:vAlign w:val="bottom"/>
          </w:tcPr>
          <w:p w14:paraId="23C65352" w14:textId="77777777" w:rsidR="003826E3" w:rsidRDefault="000E7820">
            <w:pPr>
              <w:jc w:val="center"/>
            </w:pPr>
            <w:r>
              <w:t>diameter 50,8 mm x thickness 0.8 mm</w:t>
            </w:r>
          </w:p>
        </w:tc>
      </w:tr>
      <w:tr w:rsidR="003826E3" w14:paraId="0B50DDC3" w14:textId="77777777">
        <w:trPr>
          <w:trHeight w:val="240"/>
        </w:trPr>
        <w:tc>
          <w:tcPr>
            <w:tcW w:w="174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3CEEF" w14:textId="77777777" w:rsidR="003826E3" w:rsidRDefault="00382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662EB" w14:textId="77777777" w:rsidR="003826E3" w:rsidRDefault="000E7820">
            <w:r>
              <w:t>Materials:</w:t>
            </w:r>
          </w:p>
        </w:tc>
        <w:tc>
          <w:tcPr>
            <w:tcW w:w="4111" w:type="dxa"/>
            <w:vAlign w:val="bottom"/>
          </w:tcPr>
          <w:p w14:paraId="20CD9EC6" w14:textId="77777777" w:rsidR="003826E3" w:rsidRDefault="000E7820">
            <w:pPr>
              <w:jc w:val="center"/>
            </w:pPr>
            <w:proofErr w:type="spellStart"/>
            <w:r>
              <w:t>ZnSe</w:t>
            </w:r>
            <w:proofErr w:type="spellEnd"/>
          </w:p>
        </w:tc>
      </w:tr>
      <w:tr w:rsidR="003826E3" w14:paraId="67E3BB87" w14:textId="77777777">
        <w:trPr>
          <w:trHeight w:val="240"/>
        </w:trPr>
        <w:tc>
          <w:tcPr>
            <w:tcW w:w="174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82E6C" w14:textId="77777777" w:rsidR="003826E3" w:rsidRDefault="00382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9C1FF" w14:textId="77777777" w:rsidR="003826E3" w:rsidRDefault="000E7820">
            <w:r>
              <w:t>Coating:</w:t>
            </w:r>
          </w:p>
        </w:tc>
        <w:tc>
          <w:tcPr>
            <w:tcW w:w="4111" w:type="dxa"/>
            <w:vAlign w:val="bottom"/>
          </w:tcPr>
          <w:p w14:paraId="6D942887" w14:textId="77777777" w:rsidR="003826E3" w:rsidRDefault="000E7820">
            <w:pPr>
              <w:jc w:val="center"/>
            </w:pPr>
            <w:r>
              <w:t>AR 2-14 µm</w:t>
            </w:r>
          </w:p>
        </w:tc>
      </w:tr>
      <w:tr w:rsidR="003826E3" w14:paraId="597E6720" w14:textId="77777777">
        <w:trPr>
          <w:trHeight w:val="240"/>
        </w:trPr>
        <w:tc>
          <w:tcPr>
            <w:tcW w:w="174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E06E2" w14:textId="77777777" w:rsidR="003826E3" w:rsidRDefault="00382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AC19A" w14:textId="77777777" w:rsidR="003826E3" w:rsidRDefault="000E7820">
            <w:r>
              <w:t>Size (tolerance):</w:t>
            </w:r>
          </w:p>
        </w:tc>
        <w:tc>
          <w:tcPr>
            <w:tcW w:w="4111" w:type="dxa"/>
            <w:vAlign w:val="bottom"/>
          </w:tcPr>
          <w:p w14:paraId="5B61FEF2" w14:textId="77777777" w:rsidR="003826E3" w:rsidRDefault="000E7820">
            <w:pPr>
              <w:jc w:val="center"/>
            </w:pPr>
            <w:r>
              <w:t>diameter 2”</w:t>
            </w:r>
          </w:p>
        </w:tc>
      </w:tr>
      <w:tr w:rsidR="003826E3" w14:paraId="258C41F2" w14:textId="77777777">
        <w:trPr>
          <w:trHeight w:val="240"/>
        </w:trPr>
        <w:tc>
          <w:tcPr>
            <w:tcW w:w="1740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70EF7" w14:textId="77777777" w:rsidR="003826E3" w:rsidRDefault="003826E3"/>
        </w:tc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5F97C" w14:textId="77777777" w:rsidR="003826E3" w:rsidRDefault="000E7820">
            <w:r>
              <w:t>Shape:</w:t>
            </w:r>
          </w:p>
        </w:tc>
        <w:tc>
          <w:tcPr>
            <w:tcW w:w="4111" w:type="dxa"/>
            <w:vAlign w:val="bottom"/>
          </w:tcPr>
          <w:p w14:paraId="2C110F7F" w14:textId="77777777" w:rsidR="003826E3" w:rsidRDefault="000E7820">
            <w:pPr>
              <w:jc w:val="center"/>
            </w:pPr>
            <w:r>
              <w:t>Plano</w:t>
            </w:r>
          </w:p>
        </w:tc>
      </w:tr>
      <w:tr w:rsidR="003826E3" w14:paraId="36C09513" w14:textId="77777777">
        <w:trPr>
          <w:trHeight w:val="240"/>
        </w:trPr>
        <w:tc>
          <w:tcPr>
            <w:tcW w:w="1740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AAD58" w14:textId="77777777" w:rsidR="003826E3" w:rsidRDefault="00382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8C6EF" w14:textId="77777777" w:rsidR="003826E3" w:rsidRDefault="000E7820">
            <w:r>
              <w:t>Thickness in general (tolerance):</w:t>
            </w:r>
          </w:p>
        </w:tc>
        <w:tc>
          <w:tcPr>
            <w:tcW w:w="4111" w:type="dxa"/>
            <w:vAlign w:val="bottom"/>
          </w:tcPr>
          <w:p w14:paraId="30A4A0FB" w14:textId="77777777" w:rsidR="003826E3" w:rsidRDefault="000E7820">
            <w:pPr>
              <w:jc w:val="center"/>
            </w:pPr>
            <w:r>
              <w:t>0.8 mm (+/- 0.1 mm)</w:t>
            </w:r>
          </w:p>
        </w:tc>
      </w:tr>
      <w:tr w:rsidR="003826E3" w14:paraId="17BD2501" w14:textId="77777777">
        <w:trPr>
          <w:trHeight w:val="240"/>
        </w:trPr>
        <w:tc>
          <w:tcPr>
            <w:tcW w:w="17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3D638" w14:textId="77777777" w:rsidR="003826E3" w:rsidRDefault="003826E3"/>
        </w:tc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DCD6E" w14:textId="77777777" w:rsidR="003826E3" w:rsidRDefault="000E7820">
            <w:r>
              <w:t>Coating details:</w:t>
            </w:r>
          </w:p>
        </w:tc>
        <w:tc>
          <w:tcPr>
            <w:tcW w:w="4111" w:type="dxa"/>
            <w:vAlign w:val="bottom"/>
          </w:tcPr>
          <w:p w14:paraId="4A1EB972" w14:textId="77777777" w:rsidR="003826E3" w:rsidRDefault="000E7820">
            <w:pPr>
              <w:jc w:val="center"/>
            </w:pPr>
            <w:r>
              <w:t>Both sides AR 2 – 14 µm</w:t>
            </w:r>
            <w:r>
              <w:br/>
            </w:r>
            <w:proofErr w:type="spellStart"/>
            <w:r>
              <w:t>Trmin</w:t>
            </w:r>
            <w:proofErr w:type="spellEnd"/>
            <w:r>
              <w:t xml:space="preserve"> &gt; 91% 3 – 12 µm; &gt; 80% 12-14 µm</w:t>
            </w:r>
          </w:p>
        </w:tc>
      </w:tr>
      <w:tr w:rsidR="003826E3" w14:paraId="1E3D7875" w14:textId="77777777">
        <w:trPr>
          <w:trHeight w:val="240"/>
        </w:trPr>
        <w:tc>
          <w:tcPr>
            <w:tcW w:w="17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161FE" w14:textId="77777777" w:rsidR="003826E3" w:rsidRDefault="003826E3"/>
        </w:tc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923D1" w14:textId="77777777" w:rsidR="003826E3" w:rsidRDefault="000E7820">
            <w:r>
              <w:t>Clear Aperture (CA):</w:t>
            </w:r>
          </w:p>
        </w:tc>
        <w:tc>
          <w:tcPr>
            <w:tcW w:w="4111" w:type="dxa"/>
            <w:vAlign w:val="bottom"/>
          </w:tcPr>
          <w:p w14:paraId="1FBFDAE6" w14:textId="77777777" w:rsidR="003826E3" w:rsidRDefault="000E7820">
            <w:pPr>
              <w:jc w:val="center"/>
            </w:pPr>
            <w:r>
              <w:t>90%</w:t>
            </w:r>
          </w:p>
        </w:tc>
      </w:tr>
      <w:tr w:rsidR="003826E3" w14:paraId="5FCF6348" w14:textId="77777777">
        <w:trPr>
          <w:trHeight w:val="240"/>
        </w:trPr>
        <w:tc>
          <w:tcPr>
            <w:tcW w:w="17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2DE3F" w14:textId="77777777" w:rsidR="003826E3" w:rsidRDefault="003826E3"/>
        </w:tc>
        <w:tc>
          <w:tcPr>
            <w:tcW w:w="46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4E424" w14:textId="77777777" w:rsidR="003826E3" w:rsidRDefault="000E7820">
            <w:r>
              <w:t>Surface finish:</w:t>
            </w:r>
          </w:p>
        </w:tc>
        <w:tc>
          <w:tcPr>
            <w:tcW w:w="4111" w:type="dxa"/>
            <w:vAlign w:val="bottom"/>
          </w:tcPr>
          <w:p w14:paraId="22C0F6F9" w14:textId="77777777" w:rsidR="003826E3" w:rsidRDefault="000E7820">
            <w:pPr>
              <w:jc w:val="center"/>
            </w:pPr>
            <w:r>
              <w:t>S/D: 40/20</w:t>
            </w:r>
            <w:r>
              <w:br/>
              <w:t>polishing: both sides polished</w:t>
            </w:r>
            <w:r>
              <w:br/>
            </w:r>
            <w:r>
              <w:t>chamfering: minimal chamfer</w:t>
            </w:r>
          </w:p>
        </w:tc>
      </w:tr>
    </w:tbl>
    <w:p w14:paraId="32209D2B" w14:textId="77777777" w:rsidR="003826E3" w:rsidRDefault="003826E3"/>
    <w:sectPr w:rsidR="003826E3">
      <w:headerReference w:type="default" r:id="rId8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DE93B" w14:textId="77777777" w:rsidR="000E7820" w:rsidRDefault="000E7820">
      <w:pPr>
        <w:spacing w:after="0" w:line="240" w:lineRule="auto"/>
      </w:pPr>
      <w:r>
        <w:separator/>
      </w:r>
    </w:p>
  </w:endnote>
  <w:endnote w:type="continuationSeparator" w:id="0">
    <w:p w14:paraId="428CFE1A" w14:textId="77777777" w:rsidR="000E7820" w:rsidRDefault="000E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C0F44" w14:textId="77777777" w:rsidR="000E7820" w:rsidRDefault="000E7820">
      <w:pPr>
        <w:spacing w:after="0" w:line="240" w:lineRule="auto"/>
      </w:pPr>
      <w:r>
        <w:separator/>
      </w:r>
    </w:p>
  </w:footnote>
  <w:footnote w:type="continuationSeparator" w:id="0">
    <w:p w14:paraId="48F14B2D" w14:textId="77777777" w:rsidR="000E7820" w:rsidRDefault="000E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F0D45" w14:textId="77777777" w:rsidR="003826E3" w:rsidRDefault="000E78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noProof/>
        <w:sz w:val="28"/>
        <w:szCs w:val="28"/>
      </w:rPr>
      <w:drawing>
        <wp:inline distT="114300" distB="114300" distL="114300" distR="114300" wp14:anchorId="15DF7EAF" wp14:editId="3A0BC303">
          <wp:extent cx="5940750" cy="6985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0750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 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 w:rsidR="00B05060">
      <w:rPr>
        <w:b/>
        <w:color w:val="000000"/>
        <w:sz w:val="20"/>
        <w:szCs w:val="20"/>
      </w:rPr>
      <w:fldChar w:fldCharType="separate"/>
    </w:r>
    <w:r w:rsidR="00B05060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 w:rsidR="00B05060">
      <w:rPr>
        <w:b/>
        <w:color w:val="000000"/>
        <w:sz w:val="20"/>
        <w:szCs w:val="20"/>
      </w:rPr>
      <w:fldChar w:fldCharType="separate"/>
    </w:r>
    <w:r w:rsidR="00B05060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5ECCFC30" w14:textId="77777777" w:rsidR="003826E3" w:rsidRDefault="003826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E182B"/>
    <w:multiLevelType w:val="multilevel"/>
    <w:tmpl w:val="9D52CA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EF1250"/>
    <w:multiLevelType w:val="multilevel"/>
    <w:tmpl w:val="552E1C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60057A55"/>
    <w:multiLevelType w:val="multilevel"/>
    <w:tmpl w:val="E9E20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E3"/>
    <w:rsid w:val="000E7820"/>
    <w:rsid w:val="00227AAB"/>
    <w:rsid w:val="003826E3"/>
    <w:rsid w:val="00B0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D5CB"/>
  <w15:docId w15:val="{FA202BB7-07D5-4E43-A4D3-F5CF7566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a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67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customStyle="1" w:styleId="a3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K1GxzcaOVHjml+hT1/L7+CrDog==">AMUW2mW3/FbRWm1Nua6I8BVJOoyLhCkBFpfwT6XDgVHHIAsfe0339I92xwYhFFx/NOwMMLwnOyxy5FVy0zYRoB8m6QlJTCeDcS4X1WiRZvm4085YgcWDwyRmiK4f+QvnIx99/medlTZfVLHXiEjM+2BPbHZEemVXaQ==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Dominik Nowak</cp:lastModifiedBy>
  <cp:revision>3</cp:revision>
  <dcterms:created xsi:type="dcterms:W3CDTF">2021-01-19T14:29:00Z</dcterms:created>
  <dcterms:modified xsi:type="dcterms:W3CDTF">2021-02-26T14:37:00Z</dcterms:modified>
</cp:coreProperties>
</file>