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8490" w14:textId="77777777" w:rsidR="0008506E" w:rsidRPr="00E628B2" w:rsidRDefault="0008506E">
      <w:pPr>
        <w:pBdr>
          <w:top w:val="nil"/>
          <w:left w:val="nil"/>
          <w:bottom w:val="nil"/>
          <w:right w:val="nil"/>
          <w:between w:val="nil"/>
        </w:pBdr>
        <w:spacing w:after="140" w:line="280" w:lineRule="auto"/>
        <w:jc w:val="right"/>
        <w:rPr>
          <w:rFonts w:ascii="Times New Roman" w:hAnsi="Times New Roman" w:cs="Times New Roman"/>
          <w:color w:val="000000"/>
          <w:sz w:val="24"/>
          <w:szCs w:val="24"/>
        </w:rPr>
      </w:pPr>
    </w:p>
    <w:p w14:paraId="789153A2" w14:textId="1B159DD6" w:rsidR="00076974" w:rsidRPr="00E628B2" w:rsidRDefault="005F500F" w:rsidP="00E628B2">
      <w:pPr>
        <w:pBdr>
          <w:top w:val="nil"/>
          <w:left w:val="nil"/>
          <w:bottom w:val="nil"/>
          <w:right w:val="nil"/>
          <w:between w:val="nil"/>
        </w:pBdr>
        <w:spacing w:after="240" w:line="280" w:lineRule="auto"/>
        <w:jc w:val="right"/>
        <w:rPr>
          <w:rFonts w:ascii="Times New Roman" w:hAnsi="Times New Roman" w:cs="Times New Roman"/>
          <w:color w:val="000000"/>
          <w:sz w:val="24"/>
          <w:szCs w:val="24"/>
        </w:rPr>
      </w:pPr>
      <w:proofErr w:type="spellStart"/>
      <w:r w:rsidRPr="00E628B2">
        <w:rPr>
          <w:rFonts w:ascii="Times New Roman" w:hAnsi="Times New Roman" w:cs="Times New Roman"/>
          <w:color w:val="000000"/>
          <w:sz w:val="24"/>
          <w:szCs w:val="24"/>
        </w:rPr>
        <w:t>Ożarów</w:t>
      </w:r>
      <w:proofErr w:type="spellEnd"/>
      <w:r w:rsidRPr="00E628B2">
        <w:rPr>
          <w:rFonts w:ascii="Times New Roman" w:hAnsi="Times New Roman" w:cs="Times New Roman"/>
          <w:color w:val="000000"/>
          <w:sz w:val="24"/>
          <w:szCs w:val="24"/>
        </w:rPr>
        <w:t xml:space="preserve"> Mazowiecki,</w:t>
      </w:r>
      <w:r w:rsidR="000F7916">
        <w:rPr>
          <w:rFonts w:ascii="Times New Roman" w:hAnsi="Times New Roman" w:cs="Times New Roman"/>
          <w:color w:val="000000"/>
          <w:sz w:val="24"/>
          <w:szCs w:val="24"/>
        </w:rPr>
        <w:t xml:space="preserve"> 1</w:t>
      </w:r>
      <w:r w:rsidR="003A39D9">
        <w:rPr>
          <w:rFonts w:ascii="Times New Roman" w:hAnsi="Times New Roman" w:cs="Times New Roman"/>
          <w:color w:val="000000"/>
          <w:sz w:val="24"/>
          <w:szCs w:val="24"/>
        </w:rPr>
        <w:t>8</w:t>
      </w:r>
      <w:r w:rsidR="000F7916">
        <w:rPr>
          <w:rFonts w:ascii="Times New Roman" w:hAnsi="Times New Roman" w:cs="Times New Roman"/>
          <w:color w:val="000000"/>
          <w:sz w:val="24"/>
          <w:szCs w:val="24"/>
          <w:vertAlign w:val="superscript"/>
        </w:rPr>
        <w:t>th</w:t>
      </w:r>
      <w:r w:rsidR="006C3061" w:rsidRPr="00E628B2">
        <w:rPr>
          <w:rFonts w:ascii="Times New Roman" w:hAnsi="Times New Roman" w:cs="Times New Roman"/>
          <w:color w:val="000000"/>
          <w:sz w:val="24"/>
          <w:szCs w:val="24"/>
        </w:rPr>
        <w:t xml:space="preserve"> </w:t>
      </w:r>
      <w:r w:rsidR="000F7916">
        <w:rPr>
          <w:rFonts w:ascii="Times New Roman" w:hAnsi="Times New Roman" w:cs="Times New Roman"/>
          <w:color w:val="000000"/>
          <w:sz w:val="24"/>
          <w:szCs w:val="24"/>
        </w:rPr>
        <w:t xml:space="preserve">February </w:t>
      </w:r>
      <w:r w:rsidRPr="00E628B2">
        <w:rPr>
          <w:rFonts w:ascii="Times New Roman" w:hAnsi="Times New Roman" w:cs="Times New Roman"/>
          <w:color w:val="000000"/>
          <w:sz w:val="24"/>
          <w:szCs w:val="24"/>
        </w:rPr>
        <w:t>20</w:t>
      </w:r>
      <w:r w:rsidR="00FB50B3" w:rsidRPr="00E628B2">
        <w:rPr>
          <w:rFonts w:ascii="Times New Roman" w:hAnsi="Times New Roman" w:cs="Times New Roman"/>
          <w:color w:val="000000"/>
          <w:sz w:val="24"/>
          <w:szCs w:val="24"/>
        </w:rPr>
        <w:t>2</w:t>
      </w:r>
      <w:r w:rsidR="00484EF6">
        <w:rPr>
          <w:rFonts w:ascii="Times New Roman" w:hAnsi="Times New Roman" w:cs="Times New Roman"/>
          <w:color w:val="000000"/>
          <w:sz w:val="24"/>
          <w:szCs w:val="24"/>
        </w:rPr>
        <w:t>1</w:t>
      </w:r>
    </w:p>
    <w:p w14:paraId="62178DC9" w14:textId="5879243C" w:rsidR="00B41B51" w:rsidRPr="00E628B2" w:rsidRDefault="005F500F" w:rsidP="00E628B2">
      <w:pPr>
        <w:widowControl w:val="0"/>
        <w:pBdr>
          <w:top w:val="nil"/>
          <w:left w:val="nil"/>
          <w:bottom w:val="nil"/>
          <w:right w:val="nil"/>
          <w:between w:val="nil"/>
        </w:pBdr>
        <w:spacing w:before="480" w:after="60"/>
        <w:jc w:val="center"/>
        <w:rPr>
          <w:rFonts w:ascii="Times New Roman" w:hAnsi="Times New Roman" w:cs="Times New Roman"/>
          <w:b/>
          <w:color w:val="000000"/>
          <w:sz w:val="28"/>
          <w:szCs w:val="28"/>
        </w:rPr>
      </w:pPr>
      <w:r w:rsidRPr="00E628B2">
        <w:rPr>
          <w:rFonts w:ascii="Times New Roman" w:hAnsi="Times New Roman" w:cs="Times New Roman"/>
          <w:b/>
          <w:color w:val="000000"/>
          <w:sz w:val="28"/>
          <w:szCs w:val="28"/>
        </w:rPr>
        <w:t>Request for proposal No</w:t>
      </w:r>
      <w:bookmarkStart w:id="0" w:name="_Hlk33776364"/>
      <w:r w:rsidRPr="00E628B2">
        <w:rPr>
          <w:rFonts w:ascii="Times New Roman" w:hAnsi="Times New Roman" w:cs="Times New Roman"/>
          <w:b/>
          <w:color w:val="000000"/>
          <w:sz w:val="28"/>
          <w:szCs w:val="28"/>
        </w:rPr>
        <w:t>.</w:t>
      </w:r>
      <w:bookmarkEnd w:id="0"/>
      <w:r w:rsidR="00951ADF" w:rsidRPr="00E628B2">
        <w:rPr>
          <w:rFonts w:ascii="Times New Roman" w:hAnsi="Times New Roman" w:cs="Times New Roman"/>
          <w:b/>
          <w:color w:val="000000"/>
          <w:sz w:val="28"/>
          <w:szCs w:val="28"/>
        </w:rPr>
        <w:t xml:space="preserve"> ZOZ-</w:t>
      </w:r>
      <w:r w:rsidR="00F336A4">
        <w:rPr>
          <w:rFonts w:ascii="Times New Roman" w:hAnsi="Times New Roman" w:cs="Times New Roman"/>
          <w:b/>
          <w:color w:val="000000"/>
          <w:sz w:val="28"/>
          <w:szCs w:val="28"/>
        </w:rPr>
        <w:t>5</w:t>
      </w:r>
      <w:r w:rsidR="00185C44" w:rsidRPr="00E628B2">
        <w:rPr>
          <w:rFonts w:ascii="Times New Roman" w:hAnsi="Times New Roman" w:cs="Times New Roman"/>
          <w:b/>
          <w:color w:val="000000"/>
          <w:sz w:val="28"/>
          <w:szCs w:val="28"/>
        </w:rPr>
        <w:t>_</w:t>
      </w:r>
      <w:r w:rsidR="00951ADF" w:rsidRPr="00E628B2">
        <w:rPr>
          <w:rFonts w:ascii="Times New Roman" w:hAnsi="Times New Roman" w:cs="Times New Roman"/>
          <w:b/>
          <w:color w:val="000000"/>
          <w:sz w:val="28"/>
          <w:szCs w:val="28"/>
        </w:rPr>
        <w:t>2</w:t>
      </w:r>
      <w:r w:rsidR="00185C44" w:rsidRPr="00E628B2">
        <w:rPr>
          <w:rFonts w:ascii="Times New Roman" w:hAnsi="Times New Roman" w:cs="Times New Roman"/>
          <w:b/>
          <w:color w:val="000000"/>
          <w:sz w:val="28"/>
          <w:szCs w:val="28"/>
        </w:rPr>
        <w:t>1</w:t>
      </w:r>
      <w:r w:rsidR="00637615" w:rsidRPr="00E628B2">
        <w:rPr>
          <w:rFonts w:ascii="Times New Roman" w:hAnsi="Times New Roman" w:cs="Times New Roman"/>
          <w:b/>
          <w:color w:val="000000"/>
          <w:sz w:val="28"/>
          <w:szCs w:val="28"/>
        </w:rPr>
        <w:t xml:space="preserve"> </w:t>
      </w:r>
      <w:r w:rsidRPr="00E628B2">
        <w:rPr>
          <w:rFonts w:ascii="Times New Roman" w:hAnsi="Times New Roman" w:cs="Times New Roman"/>
          <w:b/>
          <w:color w:val="000000"/>
          <w:sz w:val="28"/>
          <w:szCs w:val="28"/>
        </w:rPr>
        <w:t xml:space="preserve"> of </w:t>
      </w:r>
      <w:r w:rsidR="000F7916">
        <w:rPr>
          <w:rFonts w:ascii="Times New Roman" w:hAnsi="Times New Roman" w:cs="Times New Roman"/>
          <w:b/>
          <w:color w:val="000000"/>
          <w:sz w:val="28"/>
          <w:szCs w:val="28"/>
        </w:rPr>
        <w:t>1</w:t>
      </w:r>
      <w:r w:rsidR="00B417EC">
        <w:rPr>
          <w:rFonts w:ascii="Times New Roman" w:hAnsi="Times New Roman" w:cs="Times New Roman"/>
          <w:b/>
          <w:color w:val="000000"/>
          <w:sz w:val="28"/>
          <w:szCs w:val="28"/>
        </w:rPr>
        <w:t>8</w:t>
      </w:r>
      <w:r w:rsidR="003F5BA4" w:rsidRPr="00E628B2">
        <w:rPr>
          <w:rFonts w:ascii="Times New Roman" w:hAnsi="Times New Roman" w:cs="Times New Roman"/>
          <w:b/>
          <w:color w:val="000000"/>
          <w:sz w:val="28"/>
          <w:szCs w:val="28"/>
          <w:vertAlign w:val="superscript"/>
        </w:rPr>
        <w:t>th</w:t>
      </w:r>
      <w:r w:rsidR="00185C44" w:rsidRPr="00E628B2">
        <w:rPr>
          <w:rFonts w:ascii="Times New Roman" w:hAnsi="Times New Roman" w:cs="Times New Roman"/>
          <w:b/>
          <w:color w:val="000000"/>
          <w:sz w:val="28"/>
          <w:szCs w:val="28"/>
        </w:rPr>
        <w:t xml:space="preserve"> </w:t>
      </w:r>
      <w:r w:rsidR="00484EF6">
        <w:rPr>
          <w:rFonts w:ascii="Times New Roman" w:hAnsi="Times New Roman" w:cs="Times New Roman"/>
          <w:b/>
          <w:color w:val="000000"/>
          <w:sz w:val="28"/>
          <w:szCs w:val="28"/>
        </w:rPr>
        <w:t>February</w:t>
      </w:r>
      <w:r w:rsidR="007E23B2" w:rsidRPr="00E628B2">
        <w:rPr>
          <w:rFonts w:ascii="Times New Roman" w:hAnsi="Times New Roman" w:cs="Times New Roman"/>
          <w:b/>
          <w:color w:val="000000"/>
          <w:sz w:val="28"/>
          <w:szCs w:val="28"/>
        </w:rPr>
        <w:t xml:space="preserve"> 202</w:t>
      </w:r>
      <w:r w:rsidR="00185C44" w:rsidRPr="00E628B2">
        <w:rPr>
          <w:rFonts w:ascii="Times New Roman" w:hAnsi="Times New Roman" w:cs="Times New Roman"/>
          <w:b/>
          <w:color w:val="000000"/>
          <w:sz w:val="28"/>
          <w:szCs w:val="28"/>
        </w:rPr>
        <w:t>1</w:t>
      </w:r>
      <w:r w:rsidR="007E23B2" w:rsidRPr="00E628B2">
        <w:rPr>
          <w:rFonts w:ascii="Times New Roman" w:hAnsi="Times New Roman" w:cs="Times New Roman"/>
          <w:b/>
          <w:color w:val="000000"/>
          <w:sz w:val="28"/>
          <w:szCs w:val="28"/>
        </w:rPr>
        <w:t xml:space="preserve"> </w:t>
      </w:r>
    </w:p>
    <w:p w14:paraId="632D7B6E" w14:textId="77777777" w:rsidR="0008506E" w:rsidRPr="00E628B2" w:rsidRDefault="005F500F">
      <w:pPr>
        <w:widowControl w:val="0"/>
        <w:numPr>
          <w:ilvl w:val="0"/>
          <w:numId w:val="5"/>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General information</w:t>
      </w:r>
    </w:p>
    <w:p w14:paraId="62E50A45" w14:textId="7054B097" w:rsidR="0008506E" w:rsidRPr="00E628B2" w:rsidRDefault="005F500F">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Contract: This request for proposal concerns a supply of goods required for the comprehensive making by VIGO System </w:t>
      </w:r>
      <w:proofErr w:type="spellStart"/>
      <w:r w:rsidRPr="00E628B2">
        <w:rPr>
          <w:rFonts w:ascii="Times New Roman" w:hAnsi="Times New Roman" w:cs="Times New Roman"/>
          <w:color w:val="000000"/>
          <w:sz w:val="24"/>
          <w:szCs w:val="24"/>
        </w:rPr>
        <w:t>Spółka</w:t>
      </w:r>
      <w:proofErr w:type="spellEnd"/>
      <w:r w:rsidRPr="00E628B2">
        <w:rPr>
          <w:rFonts w:ascii="Times New Roman" w:hAnsi="Times New Roman" w:cs="Times New Roman"/>
          <w:color w:val="000000"/>
          <w:sz w:val="24"/>
          <w:szCs w:val="24"/>
        </w:rPr>
        <w:t xml:space="preserve"> </w:t>
      </w:r>
      <w:proofErr w:type="spellStart"/>
      <w:r w:rsidRPr="00E628B2">
        <w:rPr>
          <w:rFonts w:ascii="Times New Roman" w:hAnsi="Times New Roman" w:cs="Times New Roman"/>
          <w:color w:val="000000"/>
          <w:sz w:val="24"/>
          <w:szCs w:val="24"/>
        </w:rPr>
        <w:t>Akcyjna</w:t>
      </w:r>
      <w:proofErr w:type="spellEnd"/>
      <w:r w:rsidRPr="00E628B2">
        <w:rPr>
          <w:rFonts w:ascii="Times New Roman" w:hAnsi="Times New Roman" w:cs="Times New Roman"/>
          <w:color w:val="000000"/>
          <w:sz w:val="24"/>
          <w:szCs w:val="24"/>
        </w:rPr>
        <w:t xml:space="preserve"> (a joint-stock company) with its registered office in </w:t>
      </w:r>
      <w:proofErr w:type="spellStart"/>
      <w:r w:rsidRPr="00E628B2">
        <w:rPr>
          <w:rFonts w:ascii="Times New Roman" w:hAnsi="Times New Roman" w:cs="Times New Roman"/>
          <w:color w:val="000000"/>
          <w:sz w:val="24"/>
          <w:szCs w:val="24"/>
        </w:rPr>
        <w:t>Ożarów</w:t>
      </w:r>
      <w:proofErr w:type="spellEnd"/>
      <w:r w:rsidRPr="00E628B2">
        <w:rPr>
          <w:rFonts w:ascii="Times New Roman" w:hAnsi="Times New Roman" w:cs="Times New Roman"/>
          <w:color w:val="000000"/>
          <w:sz w:val="24"/>
          <w:szCs w:val="24"/>
        </w:rPr>
        <w:t xml:space="preserve"> Mazowiecki of an investment under a project named “Commercialization of a technology for manufacturing detection chips developed as a part of the ‘Exposures’ project” under Sub-measure 3.2.2 Technology innovation credit, Smart Growth Operational Programme 2014-2020 co-financed by the European Regional Development Fund.</w:t>
      </w:r>
    </w:p>
    <w:p w14:paraId="07C7D4B5" w14:textId="41C96457" w:rsidR="0008506E" w:rsidRPr="00E628B2" w:rsidRDefault="00010BFE">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C0CD8">
        <w:rPr>
          <w:rFonts w:ascii="Times New Roman" w:hAnsi="Times New Roman" w:cs="Times New Roman"/>
          <w:color w:val="000000"/>
          <w:sz w:val="24"/>
          <w:szCs w:val="24"/>
        </w:rPr>
        <w:t>Contracting</w:t>
      </w:r>
      <w:r w:rsidR="005F500F" w:rsidRPr="00EC0CD8">
        <w:rPr>
          <w:rFonts w:ascii="Times New Roman" w:hAnsi="Times New Roman" w:cs="Times New Roman"/>
          <w:color w:val="000000"/>
          <w:sz w:val="24"/>
          <w:szCs w:val="24"/>
        </w:rPr>
        <w:t xml:space="preserve"> Party: VIGO System </w:t>
      </w:r>
      <w:proofErr w:type="spellStart"/>
      <w:r w:rsidR="005F500F" w:rsidRPr="00EC0CD8">
        <w:rPr>
          <w:rFonts w:ascii="Times New Roman" w:hAnsi="Times New Roman" w:cs="Times New Roman"/>
          <w:color w:val="000000"/>
          <w:sz w:val="24"/>
          <w:szCs w:val="24"/>
        </w:rPr>
        <w:t>Spółka</w:t>
      </w:r>
      <w:proofErr w:type="spellEnd"/>
      <w:r w:rsidR="005F500F" w:rsidRPr="00EC0CD8">
        <w:rPr>
          <w:rFonts w:ascii="Times New Roman" w:hAnsi="Times New Roman" w:cs="Times New Roman"/>
          <w:color w:val="000000"/>
          <w:sz w:val="24"/>
          <w:szCs w:val="24"/>
        </w:rPr>
        <w:t xml:space="preserve"> </w:t>
      </w:r>
      <w:proofErr w:type="spellStart"/>
      <w:r w:rsidR="005F500F" w:rsidRPr="00EC0CD8">
        <w:rPr>
          <w:rFonts w:ascii="Times New Roman" w:hAnsi="Times New Roman" w:cs="Times New Roman"/>
          <w:color w:val="000000"/>
          <w:sz w:val="24"/>
          <w:szCs w:val="24"/>
        </w:rPr>
        <w:t>Akcyjna</w:t>
      </w:r>
      <w:proofErr w:type="spellEnd"/>
      <w:r w:rsidR="005F500F" w:rsidRPr="00EC0CD8">
        <w:rPr>
          <w:rFonts w:ascii="Times New Roman" w:hAnsi="Times New Roman" w:cs="Times New Roman"/>
          <w:color w:val="000000"/>
          <w:sz w:val="24"/>
          <w:szCs w:val="24"/>
        </w:rPr>
        <w:t xml:space="preserve"> with its registered office in </w:t>
      </w:r>
      <w:proofErr w:type="spellStart"/>
      <w:r w:rsidR="005F500F" w:rsidRPr="00EC0CD8">
        <w:rPr>
          <w:rFonts w:ascii="Times New Roman" w:hAnsi="Times New Roman" w:cs="Times New Roman"/>
          <w:color w:val="000000"/>
          <w:sz w:val="24"/>
          <w:szCs w:val="24"/>
        </w:rPr>
        <w:t>Ożarów</w:t>
      </w:r>
      <w:proofErr w:type="spellEnd"/>
      <w:r w:rsidR="005F500F" w:rsidRPr="00EC0CD8">
        <w:rPr>
          <w:rFonts w:ascii="Times New Roman" w:hAnsi="Times New Roman" w:cs="Times New Roman"/>
          <w:color w:val="000000"/>
          <w:sz w:val="24"/>
          <w:szCs w:val="24"/>
        </w:rPr>
        <w:t xml:space="preserve"> Mazowiecki, ul. </w:t>
      </w:r>
      <w:proofErr w:type="spellStart"/>
      <w:r w:rsidR="005F500F" w:rsidRPr="00E628B2">
        <w:rPr>
          <w:rFonts w:ascii="Times New Roman" w:hAnsi="Times New Roman" w:cs="Times New Roman"/>
          <w:color w:val="000000"/>
          <w:sz w:val="24"/>
          <w:szCs w:val="24"/>
        </w:rPr>
        <w:t>Poznańska</w:t>
      </w:r>
      <w:proofErr w:type="spellEnd"/>
      <w:r w:rsidR="005F500F" w:rsidRPr="00E628B2">
        <w:rPr>
          <w:rFonts w:ascii="Times New Roman" w:hAnsi="Times New Roman" w:cs="Times New Roman"/>
          <w:color w:val="000000"/>
          <w:sz w:val="24"/>
          <w:szCs w:val="24"/>
        </w:rPr>
        <w:t xml:space="preserve"> 129/133, 05-850 </w:t>
      </w:r>
      <w:proofErr w:type="spellStart"/>
      <w:r w:rsidR="005F500F" w:rsidRPr="00E628B2">
        <w:rPr>
          <w:rFonts w:ascii="Times New Roman" w:hAnsi="Times New Roman" w:cs="Times New Roman"/>
          <w:color w:val="000000"/>
          <w:sz w:val="24"/>
          <w:szCs w:val="24"/>
        </w:rPr>
        <w:t>Ożarów</w:t>
      </w:r>
      <w:proofErr w:type="spellEnd"/>
      <w:r w:rsidR="005F500F" w:rsidRPr="00E628B2">
        <w:rPr>
          <w:rFonts w:ascii="Times New Roman" w:hAnsi="Times New Roman" w:cs="Times New Roman"/>
          <w:color w:val="000000"/>
          <w:sz w:val="24"/>
          <w:szCs w:val="24"/>
        </w:rPr>
        <w:t xml:space="preserve"> Mazowiecki, entered into the Register of Entrepreneurs of the National Court Register kept by the Regional Court for the capital city of Warsaw in Warsaw, 14</w:t>
      </w:r>
      <w:r w:rsidR="005F500F" w:rsidRPr="00E628B2">
        <w:rPr>
          <w:rFonts w:ascii="Times New Roman" w:hAnsi="Times New Roman" w:cs="Times New Roman"/>
          <w:color w:val="000000"/>
          <w:sz w:val="24"/>
          <w:szCs w:val="24"/>
          <w:vertAlign w:val="superscript"/>
        </w:rPr>
        <w:t>th</w:t>
      </w:r>
      <w:r w:rsidR="005F500F" w:rsidRPr="00E628B2">
        <w:rPr>
          <w:rFonts w:ascii="Times New Roman" w:hAnsi="Times New Roman" w:cs="Times New Roman"/>
          <w:color w:val="000000"/>
          <w:sz w:val="24"/>
          <w:szCs w:val="24"/>
        </w:rPr>
        <w:t xml:space="preserve"> Commercial Division of the National Court Register, under KRS No. 000011394, holding NIP (tax identification number): 5270207340, REGON (statistical number): 010265179, having share capital of PLN 729,000.00 (paid up in full).</w:t>
      </w:r>
    </w:p>
    <w:p w14:paraId="1837DCDA" w14:textId="12C31405" w:rsidR="0008506E" w:rsidRPr="00E628B2" w:rsidRDefault="005F500F">
      <w:pPr>
        <w:widowControl w:val="0"/>
        <w:numPr>
          <w:ilvl w:val="0"/>
          <w:numId w:val="5"/>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 xml:space="preserve">Description of the </w:t>
      </w:r>
      <w:r w:rsidR="0036128E" w:rsidRPr="00E628B2">
        <w:rPr>
          <w:rFonts w:ascii="Times New Roman" w:hAnsi="Times New Roman" w:cs="Times New Roman"/>
          <w:b/>
          <w:color w:val="000000"/>
          <w:sz w:val="24"/>
          <w:szCs w:val="24"/>
        </w:rPr>
        <w:t>order</w:t>
      </w:r>
    </w:p>
    <w:p w14:paraId="32205A68" w14:textId="3B52A7DC" w:rsidR="0008506E" w:rsidRPr="00E628B2" w:rsidRDefault="005F500F">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subject of the </w:t>
      </w:r>
      <w:r w:rsidR="00010BFE">
        <w:rPr>
          <w:rFonts w:ascii="Times New Roman" w:hAnsi="Times New Roman" w:cs="Times New Roman"/>
          <w:color w:val="000000"/>
          <w:sz w:val="24"/>
          <w:szCs w:val="24"/>
        </w:rPr>
        <w:t>order</w:t>
      </w:r>
      <w:r w:rsidRPr="00E628B2">
        <w:rPr>
          <w:rFonts w:ascii="Times New Roman" w:hAnsi="Times New Roman" w:cs="Times New Roman"/>
          <w:color w:val="000000"/>
          <w:sz w:val="24"/>
          <w:szCs w:val="24"/>
        </w:rPr>
        <w:t xml:space="preserve"> is a supply</w:t>
      </w:r>
      <w:r w:rsidR="00B417EC">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of goods</w:t>
      </w:r>
      <w:r w:rsidR="00EC0CD8">
        <w:rPr>
          <w:rFonts w:ascii="Times New Roman" w:hAnsi="Times New Roman" w:cs="Times New Roman"/>
          <w:color w:val="000000"/>
          <w:sz w:val="24"/>
          <w:szCs w:val="24"/>
        </w:rPr>
        <w:t>, including training of employees,</w:t>
      </w:r>
      <w:r w:rsidRPr="00E628B2">
        <w:rPr>
          <w:rFonts w:ascii="Times New Roman" w:hAnsi="Times New Roman" w:cs="Times New Roman"/>
          <w:color w:val="000000"/>
          <w:sz w:val="24"/>
          <w:szCs w:val="24"/>
        </w:rPr>
        <w:t xml:space="preserve"> necessary for the Contracting Party’s implementation of a project named </w:t>
      </w:r>
      <w:bookmarkStart w:id="1" w:name="_Hlk33714159"/>
      <w:r w:rsidRPr="00E628B2">
        <w:rPr>
          <w:rFonts w:ascii="Times New Roman" w:hAnsi="Times New Roman" w:cs="Times New Roman"/>
          <w:color w:val="000000"/>
          <w:sz w:val="24"/>
          <w:szCs w:val="24"/>
        </w:rPr>
        <w:t xml:space="preserve">“Commercialization of a technology for manufacturing detection chips developed as a part of the ‘Exposures’ project” </w:t>
      </w:r>
      <w:bookmarkEnd w:id="1"/>
      <w:r w:rsidRPr="00E628B2">
        <w:rPr>
          <w:rFonts w:ascii="Times New Roman" w:hAnsi="Times New Roman" w:cs="Times New Roman"/>
          <w:color w:val="000000"/>
          <w:sz w:val="24"/>
          <w:szCs w:val="24"/>
        </w:rPr>
        <w:t>(call for applications No. POIR.03.02.02-IP.04-00-N51/18</w:t>
      </w:r>
      <w:r w:rsidR="00602535" w:rsidRPr="00E628B2">
        <w:rPr>
          <w:rFonts w:ascii="Times New Roman" w:hAnsi="Times New Roman" w:cs="Times New Roman"/>
          <w:color w:val="000000"/>
          <w:sz w:val="24"/>
          <w:szCs w:val="24"/>
        </w:rPr>
        <w:t>, co-financing agreement of 30 July 2019 no</w:t>
      </w:r>
      <w:r w:rsidR="00602535" w:rsidRPr="00E628B2">
        <w:rPr>
          <w:rFonts w:ascii="Times New Roman" w:hAnsi="Times New Roman" w:cs="Times New Roman"/>
          <w:sz w:val="24"/>
          <w:szCs w:val="24"/>
        </w:rPr>
        <w:t xml:space="preserve"> </w:t>
      </w:r>
      <w:r w:rsidR="00602535" w:rsidRPr="00E628B2">
        <w:rPr>
          <w:rFonts w:ascii="Times New Roman" w:hAnsi="Times New Roman" w:cs="Times New Roman"/>
          <w:color w:val="000000"/>
          <w:sz w:val="24"/>
          <w:szCs w:val="24"/>
        </w:rPr>
        <w:t xml:space="preserve">POIR.03.02.02-00-1638/18-00 </w:t>
      </w:r>
      <w:r w:rsidRPr="00E628B2">
        <w:rPr>
          <w:rFonts w:ascii="Times New Roman" w:hAnsi="Times New Roman" w:cs="Times New Roman"/>
          <w:color w:val="000000"/>
          <w:sz w:val="24"/>
          <w:szCs w:val="24"/>
        </w:rPr>
        <w:t>) under Sub-measure 3.2.2 Technology innovation credit, Smart Growth Operational Programme 2014-2020 co-financed by the European Regional Development Fund.</w:t>
      </w:r>
    </w:p>
    <w:p w14:paraId="1E391F00" w14:textId="53BC31F5" w:rsidR="0008506E" w:rsidRPr="00484EF6" w:rsidRDefault="00863A3B" w:rsidP="00484EF6">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subject of the order is</w:t>
      </w:r>
      <w:r w:rsidR="00A008F1" w:rsidRPr="00E62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supply</w:t>
      </w:r>
      <w:r w:rsidR="00B417EC">
        <w:rPr>
          <w:rFonts w:ascii="Times New Roman" w:hAnsi="Times New Roman" w:cs="Times New Roman"/>
          <w:color w:val="000000"/>
          <w:sz w:val="24"/>
          <w:szCs w:val="24"/>
        </w:rPr>
        <w:t xml:space="preserve"> </w:t>
      </w:r>
      <w:r w:rsidR="00637615" w:rsidRPr="00E628B2">
        <w:rPr>
          <w:rFonts w:ascii="Times New Roman" w:hAnsi="Times New Roman" w:cs="Times New Roman"/>
          <w:color w:val="000000"/>
          <w:sz w:val="24"/>
          <w:szCs w:val="24"/>
        </w:rPr>
        <w:t>of</w:t>
      </w:r>
      <w:r w:rsidR="003F5BA4" w:rsidRPr="00E628B2">
        <w:rPr>
          <w:rFonts w:ascii="Times New Roman" w:hAnsi="Times New Roman" w:cs="Times New Roman"/>
          <w:color w:val="000000"/>
          <w:sz w:val="24"/>
          <w:szCs w:val="24"/>
        </w:rPr>
        <w:t xml:space="preserve"> the automatic cleaning system of semiconductor substrates</w:t>
      </w:r>
      <w:r w:rsidR="00EC0CD8">
        <w:rPr>
          <w:rFonts w:ascii="Times New Roman" w:hAnsi="Times New Roman" w:cs="Times New Roman"/>
          <w:color w:val="000000"/>
          <w:sz w:val="24"/>
          <w:szCs w:val="24"/>
        </w:rPr>
        <w:t xml:space="preserve"> to</w:t>
      </w:r>
      <w:r w:rsidR="00637615" w:rsidRPr="00484EF6">
        <w:rPr>
          <w:rFonts w:ascii="Times New Roman" w:hAnsi="Times New Roman" w:cs="Times New Roman"/>
          <w:color w:val="000000"/>
          <w:sz w:val="24"/>
          <w:szCs w:val="24"/>
        </w:rPr>
        <w:t xml:space="preserve"> the Purchaser</w:t>
      </w:r>
      <w:r w:rsidR="003F5BA4" w:rsidRPr="00484EF6">
        <w:rPr>
          <w:rFonts w:ascii="Times New Roman" w:hAnsi="Times New Roman" w:cs="Times New Roman"/>
          <w:color w:val="000000"/>
          <w:sz w:val="24"/>
          <w:szCs w:val="24"/>
        </w:rPr>
        <w:t>’s</w:t>
      </w:r>
      <w:r w:rsidR="00637615" w:rsidRPr="00484EF6">
        <w:rPr>
          <w:rFonts w:ascii="Times New Roman" w:hAnsi="Times New Roman" w:cs="Times New Roman"/>
          <w:color w:val="000000"/>
          <w:sz w:val="24"/>
          <w:szCs w:val="24"/>
        </w:rPr>
        <w:t xml:space="preserve"> </w:t>
      </w:r>
      <w:r w:rsidR="003F5BA4" w:rsidRPr="00484EF6">
        <w:rPr>
          <w:rFonts w:ascii="Times New Roman" w:hAnsi="Times New Roman" w:cs="Times New Roman"/>
          <w:color w:val="000000"/>
          <w:sz w:val="24"/>
          <w:szCs w:val="24"/>
        </w:rPr>
        <w:t>headquarters</w:t>
      </w:r>
      <w:r w:rsidR="00637615" w:rsidRPr="00484EF6">
        <w:rPr>
          <w:rFonts w:ascii="Times New Roman" w:hAnsi="Times New Roman" w:cs="Times New Roman"/>
          <w:color w:val="000000"/>
          <w:sz w:val="24"/>
          <w:szCs w:val="24"/>
        </w:rPr>
        <w:t xml:space="preserve">, </w:t>
      </w:r>
      <w:r w:rsidR="00EC0CD8">
        <w:rPr>
          <w:rFonts w:ascii="Times New Roman" w:hAnsi="Times New Roman" w:cs="Times New Roman"/>
          <w:color w:val="000000"/>
          <w:sz w:val="24"/>
          <w:szCs w:val="24"/>
        </w:rPr>
        <w:t>in accordance with the</w:t>
      </w:r>
      <w:r w:rsidR="00A008F1" w:rsidRPr="00484EF6">
        <w:rPr>
          <w:rFonts w:ascii="Times New Roman" w:hAnsi="Times New Roman" w:cs="Times New Roman"/>
          <w:color w:val="000000"/>
          <w:sz w:val="24"/>
          <w:szCs w:val="24"/>
        </w:rPr>
        <w:t xml:space="preserve"> specification contained </w:t>
      </w:r>
      <w:r w:rsidR="00A008F1" w:rsidRPr="00484EF6">
        <w:rPr>
          <w:rFonts w:ascii="Times New Roman" w:hAnsi="Times New Roman" w:cs="Times New Roman"/>
          <w:b/>
          <w:bCs/>
          <w:color w:val="000000"/>
          <w:sz w:val="24"/>
          <w:szCs w:val="24"/>
        </w:rPr>
        <w:t>in the detailed description of the</w:t>
      </w:r>
      <w:r w:rsidR="00ED61D9">
        <w:rPr>
          <w:rFonts w:ascii="Times New Roman" w:hAnsi="Times New Roman" w:cs="Times New Roman"/>
          <w:b/>
          <w:bCs/>
          <w:color w:val="000000"/>
          <w:sz w:val="24"/>
          <w:szCs w:val="24"/>
        </w:rPr>
        <w:t xml:space="preserve"> subject of the order</w:t>
      </w:r>
      <w:r w:rsidR="00EC0CD8">
        <w:rPr>
          <w:rFonts w:ascii="Times New Roman" w:hAnsi="Times New Roman" w:cs="Times New Roman"/>
          <w:b/>
          <w:bCs/>
          <w:color w:val="000000"/>
          <w:sz w:val="24"/>
          <w:szCs w:val="24"/>
        </w:rPr>
        <w:t xml:space="preserve"> </w:t>
      </w:r>
      <w:r w:rsidR="00EC0CD8">
        <w:rPr>
          <w:rFonts w:ascii="Times New Roman" w:hAnsi="Times New Roman" w:cs="Times New Roman"/>
          <w:bCs/>
          <w:color w:val="000000"/>
          <w:sz w:val="24"/>
          <w:szCs w:val="24"/>
        </w:rPr>
        <w:t>and training of employees</w:t>
      </w:r>
      <w:r w:rsidR="00164FCF">
        <w:rPr>
          <w:rFonts w:ascii="Times New Roman" w:hAnsi="Times New Roman" w:cs="Times New Roman"/>
          <w:bCs/>
          <w:color w:val="000000"/>
          <w:sz w:val="24"/>
          <w:szCs w:val="24"/>
        </w:rPr>
        <w:t xml:space="preserve"> in extent indicated in the detailed description of the subject of the order</w:t>
      </w:r>
      <w:r w:rsidR="00A008F1" w:rsidRPr="00484EF6">
        <w:rPr>
          <w:rFonts w:ascii="Times New Roman" w:hAnsi="Times New Roman" w:cs="Times New Roman"/>
          <w:color w:val="000000"/>
          <w:sz w:val="24"/>
          <w:szCs w:val="24"/>
        </w:rPr>
        <w:t>.</w:t>
      </w:r>
    </w:p>
    <w:p w14:paraId="7E5D56F3" w14:textId="77777777" w:rsidR="00A24CE6" w:rsidRPr="00E628B2"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bookmarkStart w:id="2" w:name="_Hlk33772841"/>
    </w:p>
    <w:p w14:paraId="1C80FDD4" w14:textId="77777777" w:rsidR="00A24CE6" w:rsidRPr="00E628B2"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p>
    <w:p w14:paraId="753AB884" w14:textId="77777777" w:rsidR="00A24CE6" w:rsidRPr="00E628B2"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p>
    <w:p w14:paraId="014788BA" w14:textId="77777777" w:rsidR="00A24CE6" w:rsidRPr="00E628B2"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p>
    <w:p w14:paraId="106706F7" w14:textId="2B3A6493" w:rsidR="0008506E" w:rsidRPr="00E628B2" w:rsidRDefault="005F500F" w:rsidP="00A24CE6">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w:t>
      </w:r>
      <w:r w:rsidR="005E40CA" w:rsidRPr="00E628B2">
        <w:rPr>
          <w:rFonts w:ascii="Times New Roman" w:hAnsi="Times New Roman" w:cs="Times New Roman"/>
          <w:sz w:val="24"/>
          <w:szCs w:val="24"/>
        </w:rPr>
        <w:t xml:space="preserve"> </w:t>
      </w:r>
      <w:r w:rsidR="005E40CA" w:rsidRPr="00E628B2">
        <w:rPr>
          <w:rFonts w:ascii="Times New Roman" w:hAnsi="Times New Roman" w:cs="Times New Roman"/>
          <w:color w:val="000000"/>
          <w:sz w:val="24"/>
          <w:szCs w:val="24"/>
        </w:rPr>
        <w:t xml:space="preserve">detailed </w:t>
      </w:r>
      <w:r w:rsidR="005E40CA" w:rsidRPr="00E628B2">
        <w:rPr>
          <w:rFonts w:ascii="Times New Roman" w:hAnsi="Times New Roman" w:cs="Times New Roman"/>
          <w:b/>
          <w:color w:val="000000"/>
          <w:sz w:val="24"/>
          <w:szCs w:val="24"/>
        </w:rPr>
        <w:t xml:space="preserve">description of the </w:t>
      </w:r>
      <w:r w:rsidR="00874866">
        <w:rPr>
          <w:rFonts w:ascii="Times New Roman" w:hAnsi="Times New Roman" w:cs="Times New Roman"/>
          <w:b/>
          <w:color w:val="000000"/>
          <w:sz w:val="24"/>
          <w:szCs w:val="24"/>
        </w:rPr>
        <w:t xml:space="preserve">subject </w:t>
      </w:r>
      <w:r w:rsidR="00ED61D9">
        <w:rPr>
          <w:rFonts w:ascii="Times New Roman" w:hAnsi="Times New Roman" w:cs="Times New Roman"/>
          <w:b/>
          <w:color w:val="000000"/>
          <w:sz w:val="24"/>
          <w:szCs w:val="24"/>
        </w:rPr>
        <w:t xml:space="preserve">of the order </w:t>
      </w:r>
      <w:r w:rsidR="005E40CA" w:rsidRPr="00E628B2">
        <w:rPr>
          <w:rFonts w:ascii="Times New Roman" w:hAnsi="Times New Roman" w:cs="Times New Roman"/>
          <w:color w:val="000000"/>
          <w:sz w:val="24"/>
          <w:szCs w:val="24"/>
        </w:rPr>
        <w:t xml:space="preserve">is provided in </w:t>
      </w:r>
      <w:r w:rsidR="00E628B2" w:rsidRPr="00E628B2">
        <w:rPr>
          <w:rFonts w:ascii="Times New Roman" w:hAnsi="Times New Roman" w:cs="Times New Roman"/>
          <w:b/>
          <w:color w:val="000000"/>
          <w:sz w:val="24"/>
          <w:szCs w:val="24"/>
        </w:rPr>
        <w:t xml:space="preserve">appendix no. </w:t>
      </w:r>
      <w:r w:rsidR="005E40CA" w:rsidRPr="00E628B2">
        <w:rPr>
          <w:rFonts w:ascii="Times New Roman" w:hAnsi="Times New Roman" w:cs="Times New Roman"/>
          <w:b/>
          <w:color w:val="000000"/>
          <w:sz w:val="24"/>
          <w:szCs w:val="24"/>
        </w:rPr>
        <w:t>1</w:t>
      </w:r>
      <w:r w:rsidR="005E40CA" w:rsidRPr="00E628B2">
        <w:rPr>
          <w:rFonts w:ascii="Times New Roman" w:hAnsi="Times New Roman" w:cs="Times New Roman"/>
          <w:color w:val="000000"/>
          <w:sz w:val="24"/>
          <w:szCs w:val="24"/>
        </w:rPr>
        <w:t xml:space="preserve"> to th</w:t>
      </w:r>
      <w:r w:rsidR="00164FCF">
        <w:rPr>
          <w:rFonts w:ascii="Times New Roman" w:hAnsi="Times New Roman" w:cs="Times New Roman"/>
          <w:color w:val="000000"/>
          <w:sz w:val="24"/>
          <w:szCs w:val="24"/>
        </w:rPr>
        <w:t>e R</w:t>
      </w:r>
      <w:r w:rsidR="005E40CA" w:rsidRPr="00E628B2">
        <w:rPr>
          <w:rFonts w:ascii="Times New Roman" w:hAnsi="Times New Roman" w:cs="Times New Roman"/>
          <w:color w:val="000000"/>
          <w:sz w:val="24"/>
          <w:szCs w:val="24"/>
        </w:rPr>
        <w:t>equest</w:t>
      </w:r>
      <w:r w:rsidR="00164FCF">
        <w:rPr>
          <w:rFonts w:ascii="Times New Roman" w:hAnsi="Times New Roman" w:cs="Times New Roman"/>
          <w:color w:val="000000"/>
          <w:sz w:val="24"/>
          <w:szCs w:val="24"/>
        </w:rPr>
        <w:t xml:space="preserve"> for Proposal</w:t>
      </w:r>
      <w:r w:rsidR="00150CAE" w:rsidRPr="00E628B2">
        <w:rPr>
          <w:rFonts w:ascii="Times New Roman" w:hAnsi="Times New Roman" w:cs="Times New Roman"/>
          <w:color w:val="000000"/>
          <w:sz w:val="24"/>
          <w:szCs w:val="24"/>
        </w:rPr>
        <w:t>.</w:t>
      </w:r>
    </w:p>
    <w:bookmarkEnd w:id="2"/>
    <w:p w14:paraId="5B82DB8A" w14:textId="41273BE2"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 xml:space="preserve">Whenever the description </w:t>
      </w:r>
      <w:r w:rsidR="000A525B" w:rsidRPr="00E628B2">
        <w:rPr>
          <w:rFonts w:ascii="Times New Roman" w:hAnsi="Times New Roman" w:cs="Times New Roman"/>
          <w:color w:val="000000"/>
          <w:sz w:val="24"/>
          <w:szCs w:val="24"/>
        </w:rPr>
        <w:t>of the order</w:t>
      </w:r>
      <w:r w:rsidRPr="00E628B2">
        <w:rPr>
          <w:rFonts w:ascii="Times New Roman" w:hAnsi="Times New Roman" w:cs="Times New Roman"/>
          <w:color w:val="000000"/>
          <w:sz w:val="24"/>
          <w:szCs w:val="24"/>
        </w:rPr>
        <w:t xml:space="preserve">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Pr="00E628B2">
        <w:rPr>
          <w:rFonts w:ascii="Times New Roman" w:hAnsi="Times New Roman" w:cs="Times New Roman"/>
          <w:color w:val="000000"/>
          <w:sz w:val="24"/>
          <w:szCs w:val="24"/>
          <w:u w:val="single"/>
        </w:rPr>
        <w:t xml:space="preserve">are given as </w:t>
      </w:r>
      <w:r w:rsidR="00863A3B">
        <w:rPr>
          <w:rFonts w:ascii="Times New Roman" w:hAnsi="Times New Roman" w:cs="Times New Roman"/>
          <w:color w:val="000000"/>
          <w:sz w:val="24"/>
          <w:szCs w:val="24"/>
          <w:u w:val="single"/>
        </w:rPr>
        <w:t>exemplary and auxiliary.</w:t>
      </w:r>
    </w:p>
    <w:p w14:paraId="462D249C" w14:textId="78058A4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shall not accept partial tenders.</w:t>
      </w:r>
      <w:r w:rsidR="00B41B51" w:rsidRPr="00E628B2">
        <w:rPr>
          <w:rFonts w:ascii="Times New Roman" w:hAnsi="Times New Roman" w:cs="Times New Roman"/>
          <w:sz w:val="24"/>
          <w:szCs w:val="24"/>
        </w:rPr>
        <w:t xml:space="preserve"> </w:t>
      </w:r>
      <w:r w:rsidR="00B41B51" w:rsidRPr="00E628B2">
        <w:rPr>
          <w:rFonts w:ascii="Times New Roman" w:hAnsi="Times New Roman" w:cs="Times New Roman"/>
          <w:color w:val="000000"/>
          <w:sz w:val="24"/>
          <w:szCs w:val="24"/>
        </w:rPr>
        <w:t>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4CE24897"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shall not accept variants.</w:t>
      </w:r>
    </w:p>
    <w:p w14:paraId="7FA7E73F" w14:textId="2BDB61CB" w:rsidR="00863A3B" w:rsidRDefault="00426DF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Time-limit for completion of the contract</w:t>
      </w:r>
    </w:p>
    <w:p w14:paraId="1A437B8B" w14:textId="166F6E48" w:rsidR="00426DFF" w:rsidRDefault="00426DFF" w:rsidP="00426DFF">
      <w:pPr>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Time-limit for completion of the contract: </w:t>
      </w:r>
      <w:r w:rsidR="00B417EC">
        <w:rPr>
          <w:rFonts w:ascii="Times New Roman" w:hAnsi="Times New Roman" w:cs="Times New Roman"/>
          <w:b/>
          <w:color w:val="000000"/>
          <w:sz w:val="24"/>
          <w:szCs w:val="24"/>
        </w:rPr>
        <w:t>2</w:t>
      </w:r>
      <w:r>
        <w:rPr>
          <w:rFonts w:ascii="Times New Roman" w:hAnsi="Times New Roman" w:cs="Times New Roman"/>
          <w:b/>
          <w:color w:val="000000"/>
          <w:sz w:val="24"/>
          <w:szCs w:val="24"/>
        </w:rPr>
        <w:t>6 weeks from the date of signing the contract</w:t>
      </w:r>
      <w:r>
        <w:rPr>
          <w:rFonts w:ascii="Times New Roman" w:hAnsi="Times New Roman" w:cs="Times New Roman"/>
          <w:color w:val="000000"/>
          <w:sz w:val="24"/>
          <w:szCs w:val="24"/>
        </w:rPr>
        <w:t>. The Ordering Party requires application of the D</w:t>
      </w:r>
      <w:r w:rsidR="003A39D9">
        <w:rPr>
          <w:rFonts w:ascii="Times New Roman" w:hAnsi="Times New Roman" w:cs="Times New Roman"/>
          <w:color w:val="000000"/>
          <w:sz w:val="24"/>
          <w:szCs w:val="24"/>
        </w:rPr>
        <w:t>D</w:t>
      </w:r>
      <w:r>
        <w:rPr>
          <w:rFonts w:ascii="Times New Roman" w:hAnsi="Times New Roman" w:cs="Times New Roman"/>
          <w:color w:val="000000"/>
          <w:sz w:val="24"/>
          <w:szCs w:val="24"/>
        </w:rPr>
        <w:t>P Incoterms 2020 principle. According to the D</w:t>
      </w:r>
      <w:r w:rsidR="003A39D9">
        <w:rPr>
          <w:rFonts w:ascii="Times New Roman" w:hAnsi="Times New Roman" w:cs="Times New Roman"/>
          <w:color w:val="000000"/>
          <w:sz w:val="24"/>
          <w:szCs w:val="24"/>
        </w:rPr>
        <w:t>D</w:t>
      </w:r>
      <w:r>
        <w:rPr>
          <w:rFonts w:ascii="Times New Roman" w:hAnsi="Times New Roman" w:cs="Times New Roman"/>
          <w:color w:val="000000"/>
          <w:sz w:val="24"/>
          <w:szCs w:val="24"/>
        </w:rPr>
        <w:t>P (deliver</w:t>
      </w:r>
      <w:r w:rsidR="003A39D9">
        <w:rPr>
          <w:rFonts w:ascii="Times New Roman" w:hAnsi="Times New Roman" w:cs="Times New Roman"/>
          <w:color w:val="000000"/>
          <w:sz w:val="24"/>
          <w:szCs w:val="24"/>
        </w:rPr>
        <w:t>ed duty paid</w:t>
      </w:r>
      <w:r>
        <w:rPr>
          <w:rFonts w:ascii="Times New Roman" w:hAnsi="Times New Roman" w:cs="Times New Roman"/>
          <w:color w:val="000000"/>
          <w:sz w:val="24"/>
          <w:szCs w:val="24"/>
        </w:rPr>
        <w:t>) principle, the moment of delivery of the goods is</w:t>
      </w:r>
      <w:r w:rsidR="0025621D">
        <w:rPr>
          <w:rFonts w:ascii="Times New Roman" w:hAnsi="Times New Roman" w:cs="Times New Roman"/>
          <w:color w:val="000000"/>
          <w:sz w:val="24"/>
          <w:szCs w:val="24"/>
        </w:rPr>
        <w:t xml:space="preserve"> considered to be at the disposal of the Ordering Party in the area indicated by the Ordering Party (factory,</w:t>
      </w:r>
      <w:r w:rsidR="004315A9">
        <w:rPr>
          <w:rFonts w:ascii="Times New Roman" w:hAnsi="Times New Roman" w:cs="Times New Roman"/>
          <w:color w:val="000000"/>
          <w:sz w:val="24"/>
          <w:szCs w:val="24"/>
        </w:rPr>
        <w:t xml:space="preserve"> warehouse </w:t>
      </w:r>
      <w:r w:rsidR="0025621D">
        <w:rPr>
          <w:rFonts w:ascii="Times New Roman" w:hAnsi="Times New Roman" w:cs="Times New Roman"/>
          <w:color w:val="000000"/>
          <w:sz w:val="24"/>
          <w:szCs w:val="24"/>
        </w:rPr>
        <w:t>etc.).</w:t>
      </w:r>
    </w:p>
    <w:p w14:paraId="795B5C23" w14:textId="06B5987F"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Code based on the Common Procurement Vocabulary (CPV)</w:t>
      </w:r>
    </w:p>
    <w:p w14:paraId="40EAA67F" w14:textId="13B908B1" w:rsidR="0008506E" w:rsidRPr="00E628B2" w:rsidRDefault="00E628B2"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b/>
          <w:color w:val="000000"/>
          <w:sz w:val="24"/>
          <w:szCs w:val="24"/>
        </w:rPr>
      </w:pPr>
      <w:r w:rsidRPr="00E628B2">
        <w:rPr>
          <w:rFonts w:ascii="Times New Roman" w:hAnsi="Times New Roman" w:cs="Times New Roman"/>
          <w:color w:val="000000"/>
          <w:sz w:val="24"/>
          <w:szCs w:val="24"/>
        </w:rPr>
        <w:t>42924720</w:t>
      </w:r>
      <w:r w:rsidR="00583B17">
        <w:rPr>
          <w:rFonts w:ascii="Times New Roman" w:hAnsi="Times New Roman" w:cs="Times New Roman"/>
          <w:color w:val="000000"/>
          <w:sz w:val="24"/>
          <w:szCs w:val="24"/>
        </w:rPr>
        <w:t>-02</w:t>
      </w:r>
      <w:r>
        <w:rPr>
          <w:rFonts w:ascii="Times New Roman" w:hAnsi="Times New Roman" w:cs="Times New Roman"/>
          <w:b/>
          <w:color w:val="000000"/>
          <w:sz w:val="24"/>
          <w:szCs w:val="24"/>
        </w:rPr>
        <w:t xml:space="preserve"> –</w:t>
      </w:r>
      <w:r w:rsidRPr="00E628B2">
        <w:rPr>
          <w:rFonts w:ascii="Times New Roman" w:hAnsi="Times New Roman" w:cs="Times New Roman"/>
          <w:b/>
          <w:color w:val="000000"/>
          <w:sz w:val="24"/>
          <w:szCs w:val="24"/>
        </w:rPr>
        <w:t xml:space="preserve"> </w:t>
      </w:r>
      <w:r w:rsidR="00164FCF">
        <w:rPr>
          <w:rFonts w:ascii="Times New Roman" w:hAnsi="Times New Roman" w:cs="Times New Roman"/>
          <w:color w:val="000000"/>
          <w:sz w:val="24"/>
          <w:szCs w:val="24"/>
        </w:rPr>
        <w:t>D</w:t>
      </w:r>
      <w:r>
        <w:rPr>
          <w:rFonts w:ascii="Times New Roman" w:hAnsi="Times New Roman" w:cs="Times New Roman"/>
          <w:color w:val="000000"/>
          <w:sz w:val="24"/>
          <w:szCs w:val="24"/>
        </w:rPr>
        <w:t>epollution devices</w:t>
      </w:r>
    </w:p>
    <w:p w14:paraId="050232AD"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Conditions for participation and description of procedures aimed at evaluating the compliance with the aforementioned conditions</w:t>
      </w:r>
    </w:p>
    <w:p w14:paraId="405ED6D6" w14:textId="07F719B9"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Contractor applying for the contract sh</w:t>
      </w:r>
      <w:r w:rsidR="00164FCF">
        <w:rPr>
          <w:rFonts w:ascii="Times New Roman" w:hAnsi="Times New Roman" w:cs="Times New Roman"/>
          <w:color w:val="000000"/>
          <w:sz w:val="24"/>
          <w:szCs w:val="24"/>
        </w:rPr>
        <w:t>all</w:t>
      </w:r>
      <w:r w:rsidRPr="00E628B2">
        <w:rPr>
          <w:rFonts w:ascii="Times New Roman" w:hAnsi="Times New Roman" w:cs="Times New Roman"/>
          <w:color w:val="000000"/>
          <w:sz w:val="24"/>
          <w:szCs w:val="24"/>
        </w:rPr>
        <w:t xml:space="preserve"> submit a signed </w:t>
      </w:r>
      <w:r w:rsidRPr="00E628B2">
        <w:rPr>
          <w:rFonts w:ascii="Times New Roman" w:hAnsi="Times New Roman" w:cs="Times New Roman"/>
          <w:b/>
          <w:color w:val="000000"/>
          <w:sz w:val="24"/>
          <w:szCs w:val="24"/>
        </w:rPr>
        <w:t>tender form</w:t>
      </w:r>
      <w:r w:rsidRPr="00E628B2">
        <w:rPr>
          <w:rFonts w:ascii="Times New Roman" w:hAnsi="Times New Roman" w:cs="Times New Roman"/>
          <w:color w:val="000000"/>
          <w:sz w:val="24"/>
          <w:szCs w:val="24"/>
        </w:rPr>
        <w:t xml:space="preserve">, prepared in accordance with the specimen set out in </w:t>
      </w:r>
      <w:r w:rsidR="00E628B2">
        <w:rPr>
          <w:rFonts w:ascii="Times New Roman" w:hAnsi="Times New Roman" w:cs="Times New Roman"/>
          <w:b/>
          <w:color w:val="000000"/>
          <w:sz w:val="24"/>
          <w:szCs w:val="24"/>
        </w:rPr>
        <w:t xml:space="preserve">appendix no. </w:t>
      </w:r>
      <w:r w:rsidRPr="00E628B2">
        <w:rPr>
          <w:rFonts w:ascii="Times New Roman" w:hAnsi="Times New Roman" w:cs="Times New Roman"/>
          <w:b/>
          <w:color w:val="000000"/>
          <w:sz w:val="24"/>
          <w:szCs w:val="24"/>
        </w:rPr>
        <w:t xml:space="preserve">2 </w:t>
      </w:r>
      <w:r w:rsidRPr="00E628B2">
        <w:rPr>
          <w:rFonts w:ascii="Times New Roman" w:hAnsi="Times New Roman" w:cs="Times New Roman"/>
          <w:color w:val="000000"/>
          <w:sz w:val="24"/>
          <w:szCs w:val="24"/>
        </w:rPr>
        <w:t>to the Request for Proposal.</w:t>
      </w:r>
    </w:p>
    <w:p w14:paraId="1164AE3B"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Regardless of the conditions indicated above, the Contractor:</w:t>
      </w:r>
    </w:p>
    <w:p w14:paraId="5E7CC2C8"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should have qualifications necessary to carry out specific activities or actions if so required by the provisions of the law;  </w:t>
      </w:r>
    </w:p>
    <w:p w14:paraId="73495915" w14:textId="5C7D9771" w:rsidR="0008506E" w:rsidRPr="00E628B2" w:rsidRDefault="00EA732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u w:val="single"/>
        </w:rPr>
      </w:pPr>
      <w:bookmarkStart w:id="3" w:name="_Hlk53042408"/>
      <w:bookmarkStart w:id="4" w:name="_Hlk19516163"/>
      <w:r w:rsidRPr="00E628B2">
        <w:rPr>
          <w:rFonts w:ascii="Times New Roman" w:hAnsi="Times New Roman" w:cs="Times New Roman"/>
          <w:color w:val="000000"/>
          <w:sz w:val="24"/>
          <w:szCs w:val="24"/>
        </w:rPr>
        <w:t>should have the necessary knowledge, experience as well as technical and human potential to perform the Order;</w:t>
      </w:r>
      <w:bookmarkEnd w:id="3"/>
    </w:p>
    <w:bookmarkEnd w:id="4"/>
    <w:p w14:paraId="5FEB6015" w14:textId="63FF15FF" w:rsidR="0008506E" w:rsidRPr="00E628B2" w:rsidRDefault="00EA732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u w:val="single"/>
        </w:rPr>
      </w:pPr>
      <w:r w:rsidRPr="00E628B2">
        <w:rPr>
          <w:rFonts w:ascii="Times New Roman" w:hAnsi="Times New Roman" w:cs="Times New Roman"/>
          <w:color w:val="000000"/>
          <w:sz w:val="24"/>
          <w:szCs w:val="24"/>
        </w:rPr>
        <w:t>should be in an economic and financial situation ensuring the performance of the Contract</w:t>
      </w:r>
      <w:r w:rsidR="00944B17" w:rsidRPr="00E628B2">
        <w:rPr>
          <w:rFonts w:ascii="Times New Roman" w:hAnsi="Times New Roman" w:cs="Times New Roman"/>
          <w:color w:val="000000"/>
          <w:sz w:val="24"/>
          <w:szCs w:val="24"/>
        </w:rPr>
        <w:t>;</w:t>
      </w:r>
    </w:p>
    <w:p w14:paraId="63D1DD5E"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should not be in arrears with payments of taxes, fees, or social insurance contributions.</w:t>
      </w:r>
    </w:p>
    <w:p w14:paraId="052653E4" w14:textId="53AD472F"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fulfillment of the conditions for participation will be evaluated on the basis of </w:t>
      </w:r>
      <w:r w:rsidRPr="00E628B2">
        <w:rPr>
          <w:rFonts w:ascii="Times New Roman" w:hAnsi="Times New Roman" w:cs="Times New Roman"/>
          <w:b/>
          <w:bCs/>
          <w:color w:val="000000"/>
          <w:sz w:val="24"/>
          <w:szCs w:val="24"/>
        </w:rPr>
        <w:t>statements and documents</w:t>
      </w:r>
      <w:r w:rsidRPr="00E628B2">
        <w:rPr>
          <w:rFonts w:ascii="Times New Roman" w:hAnsi="Times New Roman" w:cs="Times New Roman"/>
          <w:color w:val="000000"/>
          <w:sz w:val="24"/>
          <w:szCs w:val="24"/>
        </w:rPr>
        <w:t xml:space="preserve"> submitted by the contractor.</w:t>
      </w:r>
      <w:r w:rsidR="00EA732F" w:rsidRPr="00E628B2">
        <w:rPr>
          <w:rFonts w:ascii="Times New Roman" w:hAnsi="Times New Roman" w:cs="Times New Roman"/>
          <w:sz w:val="24"/>
          <w:szCs w:val="24"/>
        </w:rPr>
        <w:t xml:space="preserve"> </w:t>
      </w:r>
      <w:r w:rsidR="00EA732F" w:rsidRPr="00E628B2">
        <w:rPr>
          <w:rFonts w:ascii="Times New Roman" w:hAnsi="Times New Roman" w:cs="Times New Roman"/>
          <w:color w:val="000000"/>
          <w:sz w:val="24"/>
          <w:szCs w:val="24"/>
        </w:rPr>
        <w:t>The conversion of the amounts given on the documents in currencies other than Polish zloty will be made on the basis of the exchange rate given by the National Bank of Poland on the day of opening the bids.</w:t>
      </w:r>
      <w:r w:rsidR="009A6852" w:rsidRPr="00E628B2">
        <w:rPr>
          <w:rFonts w:ascii="Times New Roman" w:hAnsi="Times New Roman" w:cs="Times New Roman"/>
          <w:sz w:val="24"/>
          <w:szCs w:val="24"/>
        </w:rPr>
        <w:t xml:space="preserve"> </w:t>
      </w:r>
      <w:r w:rsidR="009A6852" w:rsidRPr="00E628B2">
        <w:rPr>
          <w:rFonts w:ascii="Times New Roman" w:hAnsi="Times New Roman" w:cs="Times New Roman"/>
          <w:color w:val="000000"/>
          <w:sz w:val="24"/>
          <w:szCs w:val="24"/>
        </w:rPr>
        <w:t>If the exchange rate is not published by the NBP on the day referred to above, the Ordering Party will apply the last rate announced by the NBP before that date. The Ordering Party bears the exchange rate risk.</w:t>
      </w:r>
    </w:p>
    <w:p w14:paraId="2A6D0528" w14:textId="0EC8125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may run jointly for this contract. In such case:</w:t>
      </w:r>
    </w:p>
    <w:p w14:paraId="336B9344" w14:textId="77777777" w:rsidR="0008506E" w:rsidRPr="00E628B2" w:rsidRDefault="005F500F" w:rsidP="00637615">
      <w:pPr>
        <w:numPr>
          <w:ilvl w:val="2"/>
          <w:numId w:val="12"/>
        </w:numPr>
        <w:pBdr>
          <w:top w:val="nil"/>
          <w:left w:val="nil"/>
          <w:bottom w:val="nil"/>
          <w:right w:val="nil"/>
          <w:between w:val="nil"/>
        </w:pBdr>
        <w:spacing w:after="140" w:line="280" w:lineRule="auto"/>
        <w:ind w:left="1985"/>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40FD7956"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5724A5B8"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none of the entities running jointly for the contract award may be subject to exclusion from the contract award procedure;</w:t>
      </w:r>
    </w:p>
    <w:p w14:paraId="33F656A4"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58246C8D" w14:textId="137ED8E3" w:rsidR="0008506E" w:rsidRPr="00E628B2" w:rsidRDefault="00185C44"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I</w:t>
      </w:r>
      <w:r w:rsidR="005F500F" w:rsidRPr="00E628B2">
        <w:rPr>
          <w:rFonts w:ascii="Times New Roman" w:hAnsi="Times New Roman" w:cs="Times New Roman"/>
          <w:b/>
          <w:color w:val="000000"/>
          <w:sz w:val="24"/>
          <w:szCs w:val="24"/>
        </w:rPr>
        <w:t>nformation about the scope of exclusion - related entities</w:t>
      </w:r>
    </w:p>
    <w:p w14:paraId="086554F6"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 may not be granted to entities affiliated personally or financially with the Contracting Party. </w:t>
      </w:r>
    </w:p>
    <w:p w14:paraId="32791EE2"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14:paraId="6BA2A2CF" w14:textId="77777777" w:rsidR="0008506E" w:rsidRPr="00E628B2" w:rsidRDefault="005F500F" w:rsidP="00637615">
      <w:pPr>
        <w:numPr>
          <w:ilvl w:val="2"/>
          <w:numId w:val="12"/>
        </w:numPr>
        <w:pBdr>
          <w:top w:val="nil"/>
          <w:left w:val="nil"/>
          <w:bottom w:val="nil"/>
          <w:right w:val="nil"/>
          <w:between w:val="nil"/>
        </w:pBdr>
        <w:spacing w:after="140" w:line="280" w:lineRule="auto"/>
        <w:ind w:left="2044"/>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participation in a company or partnership as a partner;</w:t>
      </w:r>
    </w:p>
    <w:p w14:paraId="594CCFD1"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holding at least 10% of shares;</w:t>
      </w:r>
    </w:p>
    <w:p w14:paraId="72CD5F10"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performing the function of a member of a supervisory or management body, a proxy, or an attorney-in-fact;</w:t>
      </w:r>
    </w:p>
    <w:p w14:paraId="4BC4D65B"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remaining in a marital relationship, in consanguinity or affinity in a straight line, kinship of the second degree or affinity of the second degree in the secondary line, or in an adoption, guardianship or custody relationship.</w:t>
      </w:r>
    </w:p>
    <w:p w14:paraId="5960507A"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 xml:space="preserve">List of statements and documents to be provided by the Contractors and the requirements regarding documents submitted by the Contractors </w:t>
      </w:r>
    </w:p>
    <w:p w14:paraId="5EFC35FB" w14:textId="64500C43"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In order to demonstrate that the Contractor meets the conditions for participation as described in item </w:t>
      </w:r>
      <w:r w:rsidR="003D2EC6">
        <w:rPr>
          <w:rFonts w:ascii="Times New Roman" w:hAnsi="Times New Roman" w:cs="Times New Roman"/>
          <w:color w:val="000000"/>
          <w:sz w:val="24"/>
          <w:szCs w:val="24"/>
        </w:rPr>
        <w:t>5</w:t>
      </w:r>
      <w:r w:rsidRPr="00E628B2">
        <w:rPr>
          <w:rFonts w:ascii="Times New Roman" w:hAnsi="Times New Roman" w:cs="Times New Roman"/>
          <w:color w:val="000000"/>
          <w:sz w:val="24"/>
          <w:szCs w:val="24"/>
        </w:rPr>
        <w:t xml:space="preserve">.2, the Contracting Party requires that a statement be submitted (in accordance with </w:t>
      </w:r>
      <w:r w:rsidR="00D317EF">
        <w:rPr>
          <w:rFonts w:ascii="Times New Roman" w:hAnsi="Times New Roman" w:cs="Times New Roman"/>
          <w:b/>
          <w:color w:val="000000"/>
          <w:sz w:val="24"/>
          <w:szCs w:val="24"/>
        </w:rPr>
        <w:t>appendix</w:t>
      </w:r>
      <w:r w:rsidRPr="00E628B2">
        <w:rPr>
          <w:rFonts w:ascii="Times New Roman" w:hAnsi="Times New Roman" w:cs="Times New Roman"/>
          <w:color w:val="000000"/>
          <w:sz w:val="24"/>
          <w:szCs w:val="24"/>
        </w:rPr>
        <w:t xml:space="preserve"> </w:t>
      </w:r>
      <w:r w:rsidR="00D317EF">
        <w:rPr>
          <w:rFonts w:ascii="Times New Roman" w:hAnsi="Times New Roman" w:cs="Times New Roman"/>
          <w:b/>
          <w:color w:val="000000"/>
          <w:sz w:val="24"/>
          <w:szCs w:val="24"/>
        </w:rPr>
        <w:t>n</w:t>
      </w:r>
      <w:r w:rsidRPr="00E628B2">
        <w:rPr>
          <w:rFonts w:ascii="Times New Roman" w:hAnsi="Times New Roman" w:cs="Times New Roman"/>
          <w:b/>
          <w:color w:val="000000"/>
          <w:sz w:val="24"/>
          <w:szCs w:val="24"/>
        </w:rPr>
        <w:t>o</w:t>
      </w:r>
      <w:r w:rsidR="00D317EF">
        <w:rPr>
          <w:rFonts w:ascii="Times New Roman" w:hAnsi="Times New Roman" w:cs="Times New Roman"/>
          <w:b/>
          <w:color w:val="000000"/>
          <w:sz w:val="24"/>
          <w:szCs w:val="24"/>
        </w:rPr>
        <w:t>.</w:t>
      </w:r>
      <w:r w:rsidRPr="00E628B2">
        <w:rPr>
          <w:rFonts w:ascii="Times New Roman" w:hAnsi="Times New Roman" w:cs="Times New Roman"/>
          <w:b/>
          <w:color w:val="000000"/>
          <w:sz w:val="24"/>
          <w:szCs w:val="24"/>
        </w:rPr>
        <w:t xml:space="preserve"> </w:t>
      </w:r>
      <w:r w:rsidR="00D317EF">
        <w:rPr>
          <w:rFonts w:ascii="Times New Roman" w:hAnsi="Times New Roman" w:cs="Times New Roman"/>
          <w:b/>
          <w:color w:val="000000"/>
          <w:sz w:val="24"/>
          <w:szCs w:val="24"/>
        </w:rPr>
        <w:t xml:space="preserve">3 – </w:t>
      </w:r>
      <w:r w:rsidRPr="00E628B2">
        <w:rPr>
          <w:rFonts w:ascii="Times New Roman" w:hAnsi="Times New Roman" w:cs="Times New Roman"/>
          <w:b/>
          <w:color w:val="000000"/>
          <w:sz w:val="24"/>
          <w:szCs w:val="24"/>
        </w:rPr>
        <w:t>Contractor’s statement on fulfillment of conditions for participation in the contract award procedure</w:t>
      </w:r>
      <w:r w:rsidRPr="00E628B2">
        <w:rPr>
          <w:rFonts w:ascii="Times New Roman" w:hAnsi="Times New Roman" w:cs="Times New Roman"/>
          <w:color w:val="000000"/>
          <w:sz w:val="24"/>
          <w:szCs w:val="24"/>
        </w:rPr>
        <w:t>), that the Contractor:</w:t>
      </w:r>
    </w:p>
    <w:p w14:paraId="0CAFB9F9"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possesses necessary to carry out specific activities or actions if so required by the provisions of the law;</w:t>
      </w:r>
    </w:p>
    <w:p w14:paraId="2ED28108" w14:textId="01E398CF" w:rsidR="009A6852" w:rsidRPr="00E628B2" w:rsidRDefault="00944B17" w:rsidP="00637615">
      <w:pPr>
        <w:pStyle w:val="Akapitzlist"/>
        <w:numPr>
          <w:ilvl w:val="2"/>
          <w:numId w:val="12"/>
        </w:numPr>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should have the necessary knowledge, experience as well as technical and human potential to perform the Order</w:t>
      </w:r>
      <w:r w:rsidR="009A6852" w:rsidRPr="00E628B2">
        <w:rPr>
          <w:rFonts w:ascii="Times New Roman" w:hAnsi="Times New Roman" w:cs="Times New Roman"/>
          <w:color w:val="000000"/>
          <w:sz w:val="24"/>
          <w:szCs w:val="24"/>
        </w:rPr>
        <w:t>;</w:t>
      </w:r>
    </w:p>
    <w:p w14:paraId="10B78986" w14:textId="77777777" w:rsidR="00944B17" w:rsidRPr="00E628B2" w:rsidRDefault="00944B17" w:rsidP="00944B17">
      <w:pPr>
        <w:pStyle w:val="Akapitzlist"/>
        <w:ind w:left="2041"/>
        <w:jc w:val="both"/>
        <w:rPr>
          <w:rFonts w:ascii="Times New Roman" w:hAnsi="Times New Roman" w:cs="Times New Roman"/>
          <w:color w:val="000000"/>
          <w:sz w:val="24"/>
          <w:szCs w:val="24"/>
        </w:rPr>
      </w:pPr>
    </w:p>
    <w:p w14:paraId="5CACEE64" w14:textId="141E186E" w:rsidR="009A6852" w:rsidRPr="00E628B2" w:rsidRDefault="009A6852" w:rsidP="00637615">
      <w:pPr>
        <w:pStyle w:val="Akapitzlist"/>
        <w:numPr>
          <w:ilvl w:val="2"/>
          <w:numId w:val="12"/>
        </w:numPr>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should be in an economic and financial situation ensuring the performance of the Contract</w:t>
      </w:r>
      <w:r w:rsidR="00F7302C" w:rsidRPr="00E628B2">
        <w:rPr>
          <w:rFonts w:ascii="Times New Roman" w:hAnsi="Times New Roman" w:cs="Times New Roman"/>
          <w:color w:val="000000"/>
          <w:sz w:val="24"/>
          <w:szCs w:val="24"/>
        </w:rPr>
        <w:t>;</w:t>
      </w:r>
    </w:p>
    <w:p w14:paraId="244938BE" w14:textId="71424E0A" w:rsidR="00F412DE" w:rsidRPr="00E628B2" w:rsidRDefault="00F412DE" w:rsidP="009A6852">
      <w:pPr>
        <w:jc w:val="both"/>
        <w:rPr>
          <w:rFonts w:ascii="Times New Roman" w:hAnsi="Times New Roman" w:cs="Times New Roman"/>
          <w:color w:val="000000"/>
          <w:sz w:val="24"/>
          <w:szCs w:val="24"/>
        </w:rPr>
      </w:pPr>
    </w:p>
    <w:p w14:paraId="2812A8FE" w14:textId="77777777" w:rsidR="0008506E" w:rsidRPr="00E628B2" w:rsidRDefault="005F500F" w:rsidP="00637615">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is not in arrears with payments of taxes, fees, or social insurance contributions.</w:t>
      </w:r>
    </w:p>
    <w:p w14:paraId="6EE9D530" w14:textId="53201F56"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In order for the Contractor to demonstrate that there are no grounds for exclusion as indicated in item </w:t>
      </w:r>
      <w:r w:rsidR="003D2EC6">
        <w:rPr>
          <w:rFonts w:ascii="Times New Roman" w:hAnsi="Times New Roman" w:cs="Times New Roman"/>
          <w:color w:val="000000"/>
          <w:sz w:val="24"/>
          <w:szCs w:val="24"/>
        </w:rPr>
        <w:t>6</w:t>
      </w:r>
      <w:r w:rsidRPr="00E628B2">
        <w:rPr>
          <w:rFonts w:ascii="Times New Roman" w:hAnsi="Times New Roman" w:cs="Times New Roman"/>
          <w:color w:val="000000"/>
          <w:sz w:val="24"/>
          <w:szCs w:val="24"/>
        </w:rPr>
        <w:t xml:space="preserve">.2, the Contracting Party requires the </w:t>
      </w:r>
      <w:r w:rsidRPr="00E628B2">
        <w:rPr>
          <w:rFonts w:ascii="Times New Roman" w:hAnsi="Times New Roman" w:cs="Times New Roman"/>
          <w:b/>
          <w:color w:val="000000"/>
          <w:sz w:val="24"/>
          <w:szCs w:val="24"/>
        </w:rPr>
        <w:t>Contractor to submit a statement on the lack of personal or capital ties with the Contracting Party</w:t>
      </w:r>
      <w:r w:rsidRPr="00E628B2">
        <w:rPr>
          <w:rFonts w:ascii="Times New Roman" w:hAnsi="Times New Roman" w:cs="Times New Roman"/>
          <w:color w:val="000000"/>
          <w:sz w:val="24"/>
          <w:szCs w:val="24"/>
        </w:rPr>
        <w:t xml:space="preserve">, in accordance with </w:t>
      </w:r>
      <w:r w:rsidR="002D7FA8">
        <w:rPr>
          <w:rFonts w:ascii="Times New Roman" w:hAnsi="Times New Roman" w:cs="Times New Roman"/>
          <w:b/>
          <w:color w:val="000000"/>
          <w:sz w:val="24"/>
          <w:szCs w:val="24"/>
        </w:rPr>
        <w:t>appendix no.</w:t>
      </w:r>
      <w:r w:rsidRPr="00E628B2">
        <w:rPr>
          <w:rFonts w:ascii="Times New Roman" w:hAnsi="Times New Roman" w:cs="Times New Roman"/>
          <w:b/>
          <w:color w:val="000000"/>
          <w:sz w:val="24"/>
          <w:szCs w:val="24"/>
        </w:rPr>
        <w:t xml:space="preserve"> 4</w:t>
      </w:r>
      <w:r w:rsidRPr="00E628B2">
        <w:rPr>
          <w:rFonts w:ascii="Times New Roman" w:hAnsi="Times New Roman" w:cs="Times New Roman"/>
          <w:color w:val="000000"/>
          <w:sz w:val="24"/>
          <w:szCs w:val="24"/>
        </w:rPr>
        <w:t>. Each of the contractors running jointly for the contract must submit such a statement.</w:t>
      </w:r>
    </w:p>
    <w:p w14:paraId="1BA48621" w14:textId="6BF10FD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To confirm that the offered subject of the contract meets the requirements of the Contracting Party as indicated in the description of the subject of the contract (</w:t>
      </w:r>
      <w:r w:rsidR="002D7FA8">
        <w:rPr>
          <w:rFonts w:ascii="Times New Roman" w:hAnsi="Times New Roman" w:cs="Times New Roman"/>
          <w:b/>
          <w:color w:val="000000"/>
          <w:sz w:val="24"/>
          <w:szCs w:val="24"/>
        </w:rPr>
        <w:t>appendix no.</w:t>
      </w:r>
      <w:r w:rsidRPr="00E628B2">
        <w:rPr>
          <w:rFonts w:ascii="Times New Roman" w:hAnsi="Times New Roman" w:cs="Times New Roman"/>
          <w:b/>
          <w:color w:val="000000"/>
          <w:sz w:val="24"/>
          <w:szCs w:val="24"/>
        </w:rPr>
        <w:t xml:space="preserve"> 1</w:t>
      </w:r>
      <w:r w:rsidRPr="00E628B2">
        <w:rPr>
          <w:rFonts w:ascii="Times New Roman" w:hAnsi="Times New Roman" w:cs="Times New Roman"/>
          <w:color w:val="000000"/>
          <w:sz w:val="24"/>
          <w:szCs w:val="24"/>
        </w:rPr>
        <w:t xml:space="preserve">), the Contractor will submit, together with the tender, a </w:t>
      </w:r>
      <w:r w:rsidRPr="00E628B2">
        <w:rPr>
          <w:rFonts w:ascii="Times New Roman" w:hAnsi="Times New Roman" w:cs="Times New Roman"/>
          <w:b/>
          <w:color w:val="000000"/>
          <w:sz w:val="24"/>
          <w:szCs w:val="24"/>
        </w:rPr>
        <w:t xml:space="preserve">description of the offered subject of the </w:t>
      </w:r>
      <w:r w:rsidR="00B663F2">
        <w:rPr>
          <w:rFonts w:ascii="Times New Roman" w:hAnsi="Times New Roman" w:cs="Times New Roman"/>
          <w:b/>
          <w:color w:val="000000"/>
          <w:sz w:val="24"/>
          <w:szCs w:val="24"/>
        </w:rPr>
        <w:t>order.</w:t>
      </w:r>
    </w:p>
    <w:p w14:paraId="11BA64D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Requirements regarding the documents to be submitted by the Contractors:</w:t>
      </w:r>
    </w:p>
    <w:p w14:paraId="36BBAFE6" w14:textId="37EA071E" w:rsidR="0008506E" w:rsidRPr="00484EF6"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b/>
          <w:bCs/>
          <w:color w:val="000000"/>
          <w:sz w:val="24"/>
          <w:szCs w:val="24"/>
        </w:rPr>
      </w:pPr>
      <w:r w:rsidRPr="00E628B2">
        <w:rPr>
          <w:rFonts w:ascii="Times New Roman" w:hAnsi="Times New Roman" w:cs="Times New Roman"/>
          <w:color w:val="000000"/>
          <w:sz w:val="24"/>
          <w:szCs w:val="24"/>
        </w:rPr>
        <w:t xml:space="preserve">The Contracting Party requires that the contractors applying for the contract submit, together with the tender (prepared in accordance with </w:t>
      </w:r>
      <w:r w:rsidR="002D7FA8">
        <w:rPr>
          <w:rFonts w:ascii="Times New Roman" w:hAnsi="Times New Roman" w:cs="Times New Roman"/>
          <w:b/>
          <w:color w:val="000000"/>
          <w:sz w:val="24"/>
          <w:szCs w:val="24"/>
        </w:rPr>
        <w:t xml:space="preserve">appendix no. </w:t>
      </w:r>
      <w:r w:rsidRPr="00E628B2">
        <w:rPr>
          <w:rFonts w:ascii="Times New Roman" w:hAnsi="Times New Roman" w:cs="Times New Roman"/>
          <w:b/>
          <w:color w:val="000000"/>
          <w:sz w:val="24"/>
          <w:szCs w:val="24"/>
        </w:rPr>
        <w:t>2</w:t>
      </w:r>
      <w:r w:rsidRPr="00E628B2">
        <w:rPr>
          <w:rFonts w:ascii="Times New Roman" w:hAnsi="Times New Roman" w:cs="Times New Roman"/>
          <w:color w:val="000000"/>
          <w:sz w:val="24"/>
          <w:szCs w:val="24"/>
        </w:rPr>
        <w:t xml:space="preserve"> - specimen of the tender form), </w:t>
      </w:r>
      <w:r w:rsidR="00944B17" w:rsidRPr="00484EF6">
        <w:rPr>
          <w:rFonts w:ascii="Times New Roman" w:hAnsi="Times New Roman" w:cs="Times New Roman"/>
          <w:b/>
          <w:bCs/>
          <w:color w:val="000000"/>
          <w:sz w:val="24"/>
          <w:szCs w:val="24"/>
        </w:rPr>
        <w:t xml:space="preserve">valid </w:t>
      </w:r>
      <w:r w:rsidR="00944B17" w:rsidRPr="00484EF6">
        <w:rPr>
          <w:rFonts w:ascii="Times New Roman" w:hAnsi="Times New Roman" w:cs="Times New Roman"/>
          <w:b/>
          <w:bCs/>
          <w:color w:val="000000"/>
          <w:sz w:val="24"/>
          <w:szCs w:val="24"/>
        </w:rPr>
        <w:lastRenderedPageBreak/>
        <w:t>document - issued not earlier than 3 months before the deadline for submitting bid</w:t>
      </w:r>
      <w:r w:rsidR="002D7FA8" w:rsidRPr="00484EF6">
        <w:rPr>
          <w:rFonts w:ascii="Times New Roman" w:hAnsi="Times New Roman" w:cs="Times New Roman"/>
          <w:b/>
          <w:bCs/>
          <w:color w:val="000000"/>
          <w:sz w:val="24"/>
          <w:szCs w:val="24"/>
        </w:rPr>
        <w:t>s – c</w:t>
      </w:r>
      <w:r w:rsidR="00944B17" w:rsidRPr="00484EF6">
        <w:rPr>
          <w:rFonts w:ascii="Times New Roman" w:hAnsi="Times New Roman" w:cs="Times New Roman"/>
          <w:b/>
          <w:bCs/>
          <w:color w:val="000000"/>
          <w:sz w:val="24"/>
          <w:szCs w:val="24"/>
        </w:rPr>
        <w:t>oming from the registration authority indicating the persons authorized to represent the Contractor</w:t>
      </w:r>
      <w:r w:rsidRPr="00484EF6">
        <w:rPr>
          <w:rFonts w:ascii="Times New Roman" w:hAnsi="Times New Roman" w:cs="Times New Roman"/>
          <w:b/>
          <w:bCs/>
          <w:color w:val="000000"/>
          <w:sz w:val="24"/>
          <w:szCs w:val="24"/>
        </w:rPr>
        <w:t>;</w:t>
      </w:r>
    </w:p>
    <w:p w14:paraId="5957E6F1" w14:textId="77777777" w:rsidR="0008506E" w:rsidRPr="00E628B2" w:rsidRDefault="005F500F" w:rsidP="00637615">
      <w:pPr>
        <w:numPr>
          <w:ilvl w:val="2"/>
          <w:numId w:val="12"/>
        </w:numPr>
        <w:pBdr>
          <w:top w:val="nil"/>
          <w:left w:val="nil"/>
          <w:bottom w:val="nil"/>
          <w:right w:val="nil"/>
          <w:between w:val="nil"/>
        </w:pBdr>
        <w:spacing w:after="100" w:line="280" w:lineRule="auto"/>
        <w:ind w:left="2044"/>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14:paraId="7D9D96C1" w14:textId="7051025D" w:rsidR="00420332" w:rsidRPr="00E628B2" w:rsidRDefault="00073EFE"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w:t>
      </w:r>
      <w:r w:rsidR="00420332" w:rsidRPr="00E628B2">
        <w:rPr>
          <w:rFonts w:ascii="Times New Roman" w:hAnsi="Times New Roman" w:cs="Times New Roman"/>
          <w:color w:val="000000"/>
          <w:sz w:val="24"/>
          <w:szCs w:val="24"/>
        </w:rPr>
        <w:t xml:space="preserve">he signed offer form and the documents referred to in point </w:t>
      </w:r>
      <w:r w:rsidR="00507CE8">
        <w:rPr>
          <w:rFonts w:ascii="Times New Roman" w:hAnsi="Times New Roman" w:cs="Times New Roman"/>
          <w:color w:val="000000"/>
          <w:sz w:val="24"/>
          <w:szCs w:val="24"/>
        </w:rPr>
        <w:t>7</w:t>
      </w:r>
      <w:r w:rsidR="00420332" w:rsidRPr="00E628B2">
        <w:rPr>
          <w:rFonts w:ascii="Times New Roman" w:hAnsi="Times New Roman" w:cs="Times New Roman"/>
          <w:color w:val="000000"/>
          <w:sz w:val="24"/>
          <w:szCs w:val="24"/>
        </w:rPr>
        <w:t>.1</w:t>
      </w:r>
    </w:p>
    <w:p w14:paraId="1C4383F8" w14:textId="2EC285B4" w:rsidR="0008506E" w:rsidRPr="00E628B2" w:rsidRDefault="00420332" w:rsidP="005676C6">
      <w:pPr>
        <w:pBdr>
          <w:top w:val="nil"/>
          <w:left w:val="nil"/>
          <w:bottom w:val="nil"/>
          <w:right w:val="nil"/>
          <w:between w:val="nil"/>
        </w:pBdr>
        <w:spacing w:after="100" w:line="280" w:lineRule="auto"/>
        <w:ind w:left="2041"/>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and in point </w:t>
      </w:r>
      <w:r w:rsidR="00507CE8">
        <w:rPr>
          <w:rFonts w:ascii="Times New Roman" w:hAnsi="Times New Roman" w:cs="Times New Roman"/>
          <w:color w:val="000000"/>
          <w:sz w:val="24"/>
          <w:szCs w:val="24"/>
        </w:rPr>
        <w:t>7</w:t>
      </w:r>
      <w:r w:rsidRPr="00E628B2">
        <w:rPr>
          <w:rFonts w:ascii="Times New Roman" w:hAnsi="Times New Roman" w:cs="Times New Roman"/>
          <w:color w:val="000000"/>
          <w:sz w:val="24"/>
          <w:szCs w:val="24"/>
        </w:rPr>
        <w:t>.2</w:t>
      </w:r>
      <w:r w:rsidR="00507CE8">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must be submitted as original documents, and in the case of electronic submission - in the form of scans in PDF</w:t>
      </w:r>
      <w:r w:rsidR="00353858">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format. The offer in the form of a scan may be sent to the e-mail address indicated in point</w:t>
      </w:r>
      <w:r w:rsidR="005E63DB" w:rsidRPr="00E628B2">
        <w:rPr>
          <w:rFonts w:ascii="Times New Roman" w:hAnsi="Times New Roman" w:cs="Times New Roman"/>
          <w:color w:val="000000"/>
          <w:sz w:val="24"/>
          <w:szCs w:val="24"/>
        </w:rPr>
        <w:t xml:space="preserve"> </w:t>
      </w:r>
      <w:r w:rsidR="00507CE8">
        <w:rPr>
          <w:rFonts w:ascii="Times New Roman" w:hAnsi="Times New Roman" w:cs="Times New Roman"/>
          <w:color w:val="000000"/>
          <w:sz w:val="24"/>
          <w:szCs w:val="24"/>
        </w:rPr>
        <w:t>10</w:t>
      </w:r>
      <w:r w:rsidRPr="00E628B2">
        <w:rPr>
          <w:rFonts w:ascii="Times New Roman" w:hAnsi="Times New Roman" w:cs="Times New Roman"/>
          <w:color w:val="000000"/>
          <w:sz w:val="24"/>
          <w:szCs w:val="24"/>
        </w:rPr>
        <w:t>.4</w:t>
      </w:r>
      <w:r w:rsidR="005676C6" w:rsidRPr="00E628B2">
        <w:rPr>
          <w:rFonts w:ascii="Times New Roman" w:hAnsi="Times New Roman" w:cs="Times New Roman"/>
          <w:color w:val="000000"/>
          <w:sz w:val="24"/>
          <w:szCs w:val="24"/>
        </w:rPr>
        <w:t xml:space="preserve">  (or via the channel indicated in point </w:t>
      </w:r>
      <w:r w:rsidR="00507CE8">
        <w:rPr>
          <w:rFonts w:ascii="Times New Roman" w:hAnsi="Times New Roman" w:cs="Times New Roman"/>
          <w:color w:val="000000"/>
          <w:sz w:val="24"/>
          <w:szCs w:val="24"/>
        </w:rPr>
        <w:t>10</w:t>
      </w:r>
      <w:r w:rsidR="005676C6" w:rsidRPr="00E628B2">
        <w:rPr>
          <w:rFonts w:ascii="Times New Roman" w:hAnsi="Times New Roman" w:cs="Times New Roman"/>
          <w:color w:val="000000"/>
          <w:sz w:val="24"/>
          <w:szCs w:val="24"/>
        </w:rPr>
        <w:t>.5)</w:t>
      </w:r>
      <w:r w:rsidRPr="00E628B2">
        <w:rPr>
          <w:rFonts w:ascii="Times New Roman" w:hAnsi="Times New Roman" w:cs="Times New Roman"/>
          <w:color w:val="000000"/>
          <w:sz w:val="24"/>
          <w:szCs w:val="24"/>
        </w:rPr>
        <w:t xml:space="preserve">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r w:rsidR="005F500F" w:rsidRPr="00E628B2">
        <w:rPr>
          <w:rFonts w:ascii="Times New Roman" w:hAnsi="Times New Roman" w:cs="Times New Roman"/>
          <w:color w:val="000000"/>
          <w:sz w:val="24"/>
          <w:szCs w:val="24"/>
        </w:rPr>
        <w:t>;</w:t>
      </w:r>
    </w:p>
    <w:p w14:paraId="652A8175" w14:textId="60EDDD20"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other required documents may be submitted as originals or copies certified as true copies of the original by the Contractor, and if documents are sent electronically, in the form of scanned images saved in the PDF format;</w:t>
      </w:r>
    </w:p>
    <w:p w14:paraId="2AB54078" w14:textId="5C6C2E05" w:rsidR="0008506E" w:rsidRPr="00E628B2" w:rsidRDefault="00E75A37"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5" w:name="_heading=h.gjdgxs" w:colFirst="0" w:colLast="0"/>
      <w:bookmarkEnd w:id="5"/>
      <w:r w:rsidRPr="00E628B2">
        <w:rPr>
          <w:rFonts w:ascii="Times New Roman" w:hAnsi="Times New Roman" w:cs="Times New Roman"/>
          <w:color w:val="000000"/>
          <w:sz w:val="24"/>
          <w:szCs w:val="24"/>
        </w:rPr>
        <w:t xml:space="preserve">In the case of signing documents or certifying copies of documents to be true to the original by persons not mentioned in the Contractor's registration document, the relevant </w:t>
      </w:r>
      <w:r w:rsidRPr="00353858">
        <w:rPr>
          <w:rFonts w:ascii="Times New Roman" w:hAnsi="Times New Roman" w:cs="Times New Roman"/>
          <w:b/>
          <w:color w:val="000000"/>
          <w:sz w:val="24"/>
          <w:szCs w:val="24"/>
        </w:rPr>
        <w:t>power of attorney should be attached to the offer</w:t>
      </w:r>
      <w:r w:rsidRPr="00E628B2">
        <w:rPr>
          <w:rFonts w:ascii="Times New Roman" w:hAnsi="Times New Roman" w:cs="Times New Roman"/>
          <w:color w:val="000000"/>
          <w:sz w:val="24"/>
          <w:szCs w:val="24"/>
        </w:rPr>
        <w:t xml:space="preserve">.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w:t>
      </w:r>
      <w:r w:rsidR="00572068">
        <w:rPr>
          <w:rFonts w:ascii="Times New Roman" w:hAnsi="Times New Roman" w:cs="Times New Roman"/>
          <w:color w:val="000000"/>
          <w:sz w:val="24"/>
          <w:szCs w:val="24"/>
        </w:rPr>
        <w:t>Request for Proposal</w:t>
      </w:r>
      <w:r w:rsidRPr="00E628B2">
        <w:rPr>
          <w:rFonts w:ascii="Times New Roman" w:hAnsi="Times New Roman" w:cs="Times New Roman"/>
          <w:color w:val="000000"/>
          <w:sz w:val="24"/>
          <w:szCs w:val="24"/>
        </w:rPr>
        <w:t xml:space="preserve">; </w:t>
      </w:r>
      <w:r w:rsidR="00572068">
        <w:rPr>
          <w:rFonts w:ascii="Times New Roman" w:hAnsi="Times New Roman" w:cs="Times New Roman"/>
          <w:b/>
          <w:color w:val="000000"/>
          <w:sz w:val="24"/>
          <w:szCs w:val="24"/>
        </w:rPr>
        <w:t>t</w:t>
      </w:r>
      <w:r w:rsidRPr="00572068">
        <w:rPr>
          <w:rFonts w:ascii="Times New Roman" w:hAnsi="Times New Roman" w:cs="Times New Roman"/>
          <w:b/>
          <w:color w:val="000000"/>
          <w:sz w:val="24"/>
          <w:szCs w:val="24"/>
        </w:rPr>
        <w:t xml:space="preserve">he template of the power of attorney is attached as </w:t>
      </w:r>
      <w:r w:rsidR="00572068">
        <w:rPr>
          <w:rFonts w:ascii="Times New Roman" w:hAnsi="Times New Roman" w:cs="Times New Roman"/>
          <w:b/>
          <w:color w:val="000000"/>
          <w:sz w:val="24"/>
          <w:szCs w:val="24"/>
        </w:rPr>
        <w:t>appendix no.</w:t>
      </w:r>
      <w:r w:rsidRPr="00572068">
        <w:rPr>
          <w:rFonts w:ascii="Times New Roman" w:hAnsi="Times New Roman" w:cs="Times New Roman"/>
          <w:b/>
          <w:color w:val="000000"/>
          <w:sz w:val="24"/>
          <w:szCs w:val="24"/>
        </w:rPr>
        <w:t xml:space="preserve"> </w:t>
      </w:r>
      <w:r w:rsidR="004315A9">
        <w:rPr>
          <w:rFonts w:ascii="Times New Roman" w:hAnsi="Times New Roman" w:cs="Times New Roman"/>
          <w:b/>
          <w:color w:val="000000"/>
          <w:sz w:val="24"/>
          <w:szCs w:val="24"/>
        </w:rPr>
        <w:t>6</w:t>
      </w:r>
      <w:r w:rsidRPr="00572068">
        <w:rPr>
          <w:rFonts w:ascii="Times New Roman" w:hAnsi="Times New Roman" w:cs="Times New Roman"/>
          <w:b/>
          <w:color w:val="000000"/>
          <w:sz w:val="24"/>
          <w:szCs w:val="24"/>
        </w:rPr>
        <w:t xml:space="preserve"> to the </w:t>
      </w:r>
      <w:r w:rsidR="00572068">
        <w:rPr>
          <w:rFonts w:ascii="Times New Roman" w:hAnsi="Times New Roman" w:cs="Times New Roman"/>
          <w:b/>
          <w:color w:val="000000"/>
          <w:sz w:val="24"/>
          <w:szCs w:val="24"/>
        </w:rPr>
        <w:t>Request for Proposal</w:t>
      </w:r>
      <w:r w:rsidR="005F500F" w:rsidRPr="00E628B2">
        <w:rPr>
          <w:rFonts w:ascii="Times New Roman" w:hAnsi="Times New Roman" w:cs="Times New Roman"/>
          <w:color w:val="000000"/>
          <w:sz w:val="24"/>
          <w:szCs w:val="24"/>
        </w:rPr>
        <w:t>;</w:t>
      </w:r>
    </w:p>
    <w:p w14:paraId="38F5A2CC" w14:textId="38C622C2" w:rsidR="00376379" w:rsidRPr="00E628B2" w:rsidRDefault="00376379" w:rsidP="00637615">
      <w:pPr>
        <w:pStyle w:val="Akapitzlist"/>
        <w:numPr>
          <w:ilvl w:val="2"/>
          <w:numId w:val="12"/>
        </w:numPr>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The Ordering Party requires a signed declaration on the processing of personal dat</w:t>
      </w:r>
      <w:r w:rsidR="00572068">
        <w:rPr>
          <w:rFonts w:ascii="Times New Roman" w:hAnsi="Times New Roman" w:cs="Times New Roman"/>
          <w:color w:val="000000"/>
          <w:sz w:val="24"/>
          <w:szCs w:val="24"/>
        </w:rPr>
        <w:t>a – G</w:t>
      </w:r>
      <w:r w:rsidRPr="00E628B2">
        <w:rPr>
          <w:rFonts w:ascii="Times New Roman" w:hAnsi="Times New Roman" w:cs="Times New Roman"/>
          <w:color w:val="000000"/>
          <w:sz w:val="24"/>
          <w:szCs w:val="24"/>
        </w:rPr>
        <w:t xml:space="preserve">DPR </w:t>
      </w:r>
      <w:r w:rsidR="00572068">
        <w:rPr>
          <w:rFonts w:ascii="Times New Roman" w:hAnsi="Times New Roman" w:cs="Times New Roman"/>
          <w:color w:val="000000"/>
          <w:sz w:val="24"/>
          <w:szCs w:val="24"/>
        </w:rPr>
        <w:t>–</w:t>
      </w:r>
      <w:r w:rsidRPr="00E628B2">
        <w:rPr>
          <w:rFonts w:ascii="Times New Roman" w:hAnsi="Times New Roman" w:cs="Times New Roman"/>
          <w:color w:val="000000"/>
          <w:sz w:val="24"/>
          <w:szCs w:val="24"/>
        </w:rPr>
        <w:t xml:space="preserve"> </w:t>
      </w:r>
      <w:r w:rsidR="00572068">
        <w:rPr>
          <w:rFonts w:ascii="Times New Roman" w:hAnsi="Times New Roman" w:cs="Times New Roman"/>
          <w:b/>
          <w:color w:val="000000"/>
          <w:sz w:val="24"/>
          <w:szCs w:val="24"/>
        </w:rPr>
        <w:t>appendix no.</w:t>
      </w:r>
      <w:r w:rsidRPr="00572068">
        <w:rPr>
          <w:rFonts w:ascii="Times New Roman" w:hAnsi="Times New Roman" w:cs="Times New Roman"/>
          <w:b/>
          <w:color w:val="000000"/>
          <w:sz w:val="24"/>
          <w:szCs w:val="24"/>
        </w:rPr>
        <w:t xml:space="preserve"> </w:t>
      </w:r>
      <w:r w:rsidR="004315A9">
        <w:rPr>
          <w:rFonts w:ascii="Times New Roman" w:hAnsi="Times New Roman" w:cs="Times New Roman"/>
          <w:b/>
          <w:color w:val="000000"/>
          <w:sz w:val="24"/>
          <w:szCs w:val="24"/>
        </w:rPr>
        <w:t>7</w:t>
      </w:r>
      <w:r w:rsidRPr="00572068">
        <w:rPr>
          <w:rFonts w:ascii="Times New Roman" w:hAnsi="Times New Roman" w:cs="Times New Roman"/>
          <w:b/>
          <w:color w:val="000000"/>
          <w:sz w:val="24"/>
          <w:szCs w:val="24"/>
        </w:rPr>
        <w:t xml:space="preserve"> to the </w:t>
      </w:r>
      <w:r w:rsidR="00572068">
        <w:rPr>
          <w:rFonts w:ascii="Times New Roman" w:hAnsi="Times New Roman" w:cs="Times New Roman"/>
          <w:b/>
          <w:color w:val="000000"/>
          <w:sz w:val="24"/>
          <w:szCs w:val="24"/>
        </w:rPr>
        <w:t>Request for Proposal</w:t>
      </w:r>
      <w:r w:rsidRPr="00E628B2">
        <w:rPr>
          <w:rFonts w:ascii="Times New Roman" w:hAnsi="Times New Roman" w:cs="Times New Roman"/>
          <w:color w:val="000000"/>
          <w:sz w:val="24"/>
          <w:szCs w:val="24"/>
        </w:rPr>
        <w:t>.</w:t>
      </w:r>
    </w:p>
    <w:p w14:paraId="32C7D179" w14:textId="77777777" w:rsidR="005676C6" w:rsidRPr="00E628B2" w:rsidRDefault="005676C6" w:rsidP="005676C6">
      <w:pPr>
        <w:pStyle w:val="Akapitzlist"/>
        <w:ind w:left="2041"/>
        <w:rPr>
          <w:rFonts w:ascii="Times New Roman" w:hAnsi="Times New Roman" w:cs="Times New Roman"/>
          <w:color w:val="000000"/>
          <w:sz w:val="24"/>
          <w:szCs w:val="24"/>
        </w:rPr>
      </w:pPr>
    </w:p>
    <w:p w14:paraId="067702B4" w14:textId="0738DB46" w:rsidR="00D237A5" w:rsidRPr="00E628B2" w:rsidRDefault="00E75A37" w:rsidP="00F7302C">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w:t>
      </w:r>
      <w:r w:rsidR="00572068">
        <w:rPr>
          <w:rFonts w:ascii="Times New Roman" w:hAnsi="Times New Roman" w:cs="Times New Roman"/>
          <w:color w:val="000000"/>
          <w:sz w:val="24"/>
          <w:szCs w:val="24"/>
        </w:rPr>
        <w:t>tender</w:t>
      </w:r>
      <w:r w:rsidRPr="00E628B2">
        <w:rPr>
          <w:rFonts w:ascii="Times New Roman" w:hAnsi="Times New Roman" w:cs="Times New Roman"/>
          <w:color w:val="000000"/>
          <w:sz w:val="24"/>
          <w:szCs w:val="24"/>
        </w:rPr>
        <w:t xml:space="preserve"> (</w:t>
      </w:r>
      <w:r w:rsidR="00572068">
        <w:rPr>
          <w:rFonts w:ascii="Times New Roman" w:hAnsi="Times New Roman" w:cs="Times New Roman"/>
          <w:color w:val="000000"/>
          <w:sz w:val="24"/>
          <w:szCs w:val="24"/>
        </w:rPr>
        <w:t>a</w:t>
      </w:r>
      <w:r w:rsidRPr="00E628B2">
        <w:rPr>
          <w:rFonts w:ascii="Times New Roman" w:hAnsi="Times New Roman" w:cs="Times New Roman"/>
          <w:color w:val="000000"/>
          <w:sz w:val="24"/>
          <w:szCs w:val="24"/>
        </w:rPr>
        <w:t xml:space="preserve">pp. </w:t>
      </w:r>
      <w:r w:rsidR="00572068">
        <w:rPr>
          <w:rFonts w:ascii="Times New Roman" w:hAnsi="Times New Roman" w:cs="Times New Roman"/>
          <w:color w:val="000000"/>
          <w:sz w:val="24"/>
          <w:szCs w:val="24"/>
        </w:rPr>
        <w:t>n</w:t>
      </w:r>
      <w:r w:rsidRPr="00E628B2">
        <w:rPr>
          <w:rFonts w:ascii="Times New Roman" w:hAnsi="Times New Roman" w:cs="Times New Roman"/>
          <w:color w:val="000000"/>
          <w:sz w:val="24"/>
          <w:szCs w:val="24"/>
        </w:rPr>
        <w:t>o. 2) and other declarations (</w:t>
      </w:r>
      <w:r w:rsidR="00572068">
        <w:rPr>
          <w:rFonts w:ascii="Times New Roman" w:hAnsi="Times New Roman" w:cs="Times New Roman"/>
          <w:color w:val="000000"/>
          <w:sz w:val="24"/>
          <w:szCs w:val="24"/>
        </w:rPr>
        <w:t>a</w:t>
      </w:r>
      <w:r w:rsidRPr="00E628B2">
        <w:rPr>
          <w:rFonts w:ascii="Times New Roman" w:hAnsi="Times New Roman" w:cs="Times New Roman"/>
          <w:color w:val="000000"/>
          <w:sz w:val="24"/>
          <w:szCs w:val="24"/>
        </w:rPr>
        <w:t>pp. 3, 4, 6</w:t>
      </w:r>
      <w:r w:rsidR="0027131E" w:rsidRPr="00E628B2">
        <w:rPr>
          <w:rFonts w:ascii="Times New Roman" w:hAnsi="Times New Roman" w:cs="Times New Roman"/>
          <w:color w:val="000000"/>
          <w:sz w:val="24"/>
          <w:szCs w:val="24"/>
        </w:rPr>
        <w:t>,</w:t>
      </w:r>
      <w:r w:rsidR="00164FCF">
        <w:rPr>
          <w:rFonts w:ascii="Times New Roman" w:hAnsi="Times New Roman" w:cs="Times New Roman"/>
          <w:color w:val="000000"/>
          <w:sz w:val="24"/>
          <w:szCs w:val="24"/>
        </w:rPr>
        <w:t xml:space="preserve"> 7</w:t>
      </w:r>
      <w:r w:rsidRPr="00E628B2">
        <w:rPr>
          <w:rFonts w:ascii="Times New Roman" w:hAnsi="Times New Roman" w:cs="Times New Roman"/>
          <w:color w:val="000000"/>
          <w:sz w:val="24"/>
          <w:szCs w:val="24"/>
        </w:rPr>
        <w:t>), and tender description must be submitted in Polish or English</w:t>
      </w:r>
      <w:r w:rsidR="000D1564">
        <w:rPr>
          <w:rFonts w:ascii="Times New Roman" w:hAnsi="Times New Roman" w:cs="Times New Roman"/>
          <w:color w:val="000000"/>
          <w:sz w:val="24"/>
          <w:szCs w:val="24"/>
        </w:rPr>
        <w:t xml:space="preserve"> (or origin with translation on these languages)</w:t>
      </w:r>
      <w:r w:rsidRPr="00E628B2">
        <w:rPr>
          <w:rFonts w:ascii="Times New Roman" w:hAnsi="Times New Roman" w:cs="Times New Roman"/>
          <w:color w:val="000000"/>
          <w:sz w:val="24"/>
          <w:szCs w:val="24"/>
        </w:rPr>
        <w:t xml:space="preserve">. </w:t>
      </w:r>
      <w:r w:rsidR="00F7302C" w:rsidRPr="00E628B2">
        <w:rPr>
          <w:rFonts w:ascii="Times New Roman" w:hAnsi="Times New Roman" w:cs="Times New Roman"/>
          <w:color w:val="000000"/>
          <w:sz w:val="24"/>
          <w:szCs w:val="24"/>
        </w:rPr>
        <w:t>In the case of originals of registration documents, other documents submitted in a language other than Polish or English, the Ordering Party requires them to be submitted with a translation.</w:t>
      </w:r>
    </w:p>
    <w:p w14:paraId="1EAF7554"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14:paraId="4C34EB5C"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14:paraId="25360C14"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running jointly for the contract are jointly and severally responsible for the performance of the contract;</w:t>
      </w:r>
    </w:p>
    <w:p w14:paraId="257A2512" w14:textId="6FEE0DE3"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established or domiciled outside the territory of the Republic of Poland shall submit the appropriate document or documents issued in the country in which they are established or domiciled</w:t>
      </w:r>
      <w:r w:rsidR="00E75A37" w:rsidRPr="00E628B2">
        <w:rPr>
          <w:rFonts w:ascii="Times New Roman" w:hAnsi="Times New Roman" w:cs="Times New Roman"/>
          <w:color w:val="000000"/>
          <w:sz w:val="24"/>
          <w:szCs w:val="24"/>
        </w:rPr>
        <w:t>.</w:t>
      </w:r>
    </w:p>
    <w:p w14:paraId="59ECFA28"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Criteria for tender evaluation, information on point or percentage weights and the description of the procedure of awarding points for meeting a tender evaluation criterion</w:t>
      </w:r>
    </w:p>
    <w:p w14:paraId="7345A978"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Tenders will be evaluated according to the following criteria:</w:t>
      </w:r>
    </w:p>
    <w:p w14:paraId="528351BC" w14:textId="7BC6DE1D" w:rsidR="0008506E" w:rsidRDefault="00BD1384" w:rsidP="00637615">
      <w:pPr>
        <w:numPr>
          <w:ilvl w:val="2"/>
          <w:numId w:val="12"/>
        </w:numPr>
        <w:pBdr>
          <w:top w:val="nil"/>
          <w:left w:val="nil"/>
          <w:bottom w:val="nil"/>
          <w:right w:val="nil"/>
          <w:between w:val="nil"/>
        </w:pBdr>
        <w:spacing w:after="140" w:line="280" w:lineRule="auto"/>
        <w:ind w:left="2058"/>
        <w:jc w:val="both"/>
        <w:rPr>
          <w:rFonts w:ascii="Times New Roman" w:hAnsi="Times New Roman" w:cs="Times New Roman"/>
          <w:color w:val="000000"/>
          <w:sz w:val="24"/>
          <w:szCs w:val="24"/>
        </w:rPr>
      </w:pPr>
      <w:r w:rsidRPr="00E628B2">
        <w:rPr>
          <w:rFonts w:ascii="Times New Roman" w:hAnsi="Times New Roman" w:cs="Times New Roman"/>
          <w:b/>
          <w:color w:val="000000"/>
          <w:sz w:val="24"/>
          <w:szCs w:val="24"/>
        </w:rPr>
        <w:t>T</w:t>
      </w:r>
      <w:r w:rsidR="005F500F" w:rsidRPr="00E628B2">
        <w:rPr>
          <w:rFonts w:ascii="Times New Roman" w:hAnsi="Times New Roman" w:cs="Times New Roman"/>
          <w:b/>
          <w:color w:val="000000"/>
          <w:sz w:val="24"/>
          <w:szCs w:val="24"/>
        </w:rPr>
        <w:t>ender</w:t>
      </w:r>
      <w:r w:rsidRPr="00E628B2">
        <w:rPr>
          <w:rFonts w:ascii="Times New Roman" w:hAnsi="Times New Roman" w:cs="Times New Roman"/>
          <w:b/>
          <w:color w:val="000000"/>
          <w:sz w:val="24"/>
          <w:szCs w:val="24"/>
        </w:rPr>
        <w:t xml:space="preserve"> net </w:t>
      </w:r>
      <w:r w:rsidR="005F500F" w:rsidRPr="00E628B2">
        <w:rPr>
          <w:rFonts w:ascii="Times New Roman" w:hAnsi="Times New Roman" w:cs="Times New Roman"/>
          <w:b/>
          <w:color w:val="000000"/>
          <w:sz w:val="24"/>
          <w:szCs w:val="24"/>
        </w:rPr>
        <w:t xml:space="preserve"> price </w:t>
      </w:r>
      <w:r w:rsidR="005F500F" w:rsidRPr="00E628B2">
        <w:rPr>
          <w:rFonts w:ascii="Times New Roman" w:hAnsi="Times New Roman" w:cs="Times New Roman"/>
          <w:color w:val="000000"/>
          <w:sz w:val="24"/>
          <w:szCs w:val="24"/>
        </w:rPr>
        <w:t xml:space="preserve">– </w:t>
      </w:r>
      <w:r w:rsidR="00665EA0">
        <w:rPr>
          <w:rFonts w:ascii="Times New Roman" w:hAnsi="Times New Roman" w:cs="Times New Roman"/>
          <w:color w:val="000000"/>
          <w:sz w:val="24"/>
          <w:szCs w:val="24"/>
        </w:rPr>
        <w:t>70</w:t>
      </w:r>
      <w:r w:rsidR="005F500F" w:rsidRPr="00E628B2">
        <w:rPr>
          <w:rFonts w:ascii="Times New Roman" w:hAnsi="Times New Roman" w:cs="Times New Roman"/>
          <w:color w:val="000000"/>
          <w:sz w:val="24"/>
          <w:szCs w:val="24"/>
        </w:rPr>
        <w:t xml:space="preserve"> points (</w:t>
      </w:r>
      <w:r w:rsidR="00665EA0">
        <w:rPr>
          <w:rFonts w:ascii="Times New Roman" w:hAnsi="Times New Roman" w:cs="Times New Roman"/>
          <w:color w:val="000000"/>
          <w:sz w:val="24"/>
          <w:szCs w:val="24"/>
        </w:rPr>
        <w:t>7</w:t>
      </w:r>
      <w:r w:rsidR="005F500F" w:rsidRPr="00E628B2">
        <w:rPr>
          <w:rFonts w:ascii="Times New Roman" w:hAnsi="Times New Roman" w:cs="Times New Roman"/>
          <w:color w:val="000000"/>
          <w:sz w:val="24"/>
          <w:szCs w:val="24"/>
        </w:rPr>
        <w:t>0%);</w:t>
      </w:r>
    </w:p>
    <w:p w14:paraId="636D7ACC" w14:textId="63E5D206" w:rsidR="00665EA0" w:rsidRPr="00E628B2" w:rsidRDefault="00665EA0" w:rsidP="00637615">
      <w:pPr>
        <w:numPr>
          <w:ilvl w:val="2"/>
          <w:numId w:val="12"/>
        </w:numPr>
        <w:pBdr>
          <w:top w:val="nil"/>
          <w:left w:val="nil"/>
          <w:bottom w:val="nil"/>
          <w:right w:val="nil"/>
          <w:between w:val="nil"/>
        </w:pBdr>
        <w:spacing w:after="140" w:line="280" w:lineRule="auto"/>
        <w:ind w:left="205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Duration of the guarantee period </w:t>
      </w:r>
      <w:r>
        <w:rPr>
          <w:rFonts w:ascii="Times New Roman" w:hAnsi="Times New Roman" w:cs="Times New Roman"/>
          <w:color w:val="000000"/>
          <w:sz w:val="24"/>
          <w:szCs w:val="24"/>
        </w:rPr>
        <w:t>– 30 points (30%).</w:t>
      </w:r>
    </w:p>
    <w:p w14:paraId="3C62C4C4"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method of calculating the criterion value as regards </w:t>
      </w:r>
      <w:r w:rsidRPr="00E628B2">
        <w:rPr>
          <w:rFonts w:ascii="Times New Roman" w:hAnsi="Times New Roman" w:cs="Times New Roman"/>
          <w:b/>
          <w:color w:val="000000"/>
          <w:sz w:val="24"/>
          <w:szCs w:val="24"/>
        </w:rPr>
        <w:t>tender price</w:t>
      </w:r>
      <w:r w:rsidRPr="00E628B2">
        <w:rPr>
          <w:rFonts w:ascii="Times New Roman" w:hAnsi="Times New Roman" w:cs="Times New Roman"/>
          <w:color w:val="000000"/>
          <w:sz w:val="24"/>
          <w:szCs w:val="24"/>
        </w:rPr>
        <w:t>:</w:t>
      </w:r>
    </w:p>
    <w:p w14:paraId="34235A9C" w14:textId="33B2A88B"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Points for the evaluated tender = </w:t>
      </w:r>
      <w:r w:rsidR="00665EA0">
        <w:rPr>
          <w:rFonts w:ascii="Times New Roman" w:hAnsi="Times New Roman" w:cs="Times New Roman"/>
          <w:color w:val="000000"/>
          <w:sz w:val="24"/>
          <w:szCs w:val="24"/>
        </w:rPr>
        <w:t>(</w:t>
      </w:r>
      <w:r w:rsidRPr="00E628B2">
        <w:rPr>
          <w:rFonts w:ascii="Times New Roman" w:hAnsi="Times New Roman" w:cs="Times New Roman"/>
          <w:color w:val="000000"/>
          <w:sz w:val="24"/>
          <w:szCs w:val="24"/>
        </w:rPr>
        <w:t>the lowest net price for the performance of the subject of the Contract / net price of the evaluated tender</w:t>
      </w:r>
      <w:r w:rsidR="00665EA0">
        <w:rPr>
          <w:rFonts w:ascii="Times New Roman" w:hAnsi="Times New Roman" w:cs="Times New Roman"/>
          <w:color w:val="000000"/>
          <w:sz w:val="24"/>
          <w:szCs w:val="24"/>
        </w:rPr>
        <w:t>)</w:t>
      </w:r>
      <w:r w:rsidRPr="00E628B2">
        <w:rPr>
          <w:rFonts w:ascii="Times New Roman" w:hAnsi="Times New Roman" w:cs="Times New Roman"/>
          <w:color w:val="000000"/>
          <w:sz w:val="24"/>
          <w:szCs w:val="24"/>
        </w:rPr>
        <w:t xml:space="preserve"> x  </w:t>
      </w:r>
      <w:r w:rsidR="00665EA0">
        <w:rPr>
          <w:rFonts w:ascii="Times New Roman" w:hAnsi="Times New Roman" w:cs="Times New Roman"/>
          <w:color w:val="000000"/>
          <w:sz w:val="24"/>
          <w:szCs w:val="24"/>
        </w:rPr>
        <w:t>7</w:t>
      </w:r>
      <w:r w:rsidRPr="00E628B2">
        <w:rPr>
          <w:rFonts w:ascii="Times New Roman" w:hAnsi="Times New Roman" w:cs="Times New Roman"/>
          <w:color w:val="000000"/>
          <w:sz w:val="24"/>
          <w:szCs w:val="24"/>
        </w:rPr>
        <w:t>0.</w:t>
      </w:r>
    </w:p>
    <w:p w14:paraId="4B57F07B"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1% = 1 point.</w:t>
      </w:r>
    </w:p>
    <w:p w14:paraId="4B8F8227" w14:textId="16AA4C41" w:rsidR="005F3B6B" w:rsidRPr="00665EA0" w:rsidRDefault="005F500F" w:rsidP="00665EA0">
      <w:pPr>
        <w:numPr>
          <w:ilvl w:val="2"/>
          <w:numId w:val="12"/>
        </w:numPr>
        <w:pBdr>
          <w:top w:val="nil"/>
          <w:left w:val="nil"/>
          <w:bottom w:val="nil"/>
          <w:right w:val="nil"/>
          <w:between w:val="nil"/>
        </w:pBdr>
        <w:spacing w:after="140" w:line="280" w:lineRule="auto"/>
        <w:ind w:left="2002"/>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maximum score that can be obtained under this criterion is </w:t>
      </w:r>
      <w:r w:rsidR="00665EA0">
        <w:rPr>
          <w:rFonts w:ascii="Times New Roman" w:hAnsi="Times New Roman" w:cs="Times New Roman"/>
          <w:color w:val="000000"/>
          <w:sz w:val="24"/>
          <w:szCs w:val="24"/>
        </w:rPr>
        <w:t>7</w:t>
      </w:r>
      <w:r w:rsidRPr="00E628B2">
        <w:rPr>
          <w:rFonts w:ascii="Times New Roman" w:hAnsi="Times New Roman" w:cs="Times New Roman"/>
          <w:color w:val="000000"/>
          <w:sz w:val="24"/>
          <w:szCs w:val="24"/>
        </w:rPr>
        <w:t>0.</w:t>
      </w:r>
      <w:r w:rsidRPr="00665EA0">
        <w:rPr>
          <w:rFonts w:ascii="Times New Roman" w:hAnsi="Times New Roman" w:cs="Times New Roman"/>
          <w:color w:val="000000"/>
          <w:sz w:val="24"/>
          <w:szCs w:val="24"/>
        </w:rPr>
        <w:t xml:space="preserve"> </w:t>
      </w:r>
    </w:p>
    <w:p w14:paraId="01D49143" w14:textId="545748AF" w:rsidR="00665EA0" w:rsidRDefault="00665EA0"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method of calculating the criterion value as regards </w:t>
      </w:r>
      <w:r w:rsidRPr="00665EA0">
        <w:rPr>
          <w:rFonts w:ascii="Times New Roman" w:hAnsi="Times New Roman" w:cs="Times New Roman"/>
          <w:b/>
          <w:color w:val="000000"/>
          <w:sz w:val="24"/>
          <w:szCs w:val="24"/>
        </w:rPr>
        <w:t>duration of the guarantee period</w:t>
      </w:r>
      <w:r>
        <w:rPr>
          <w:rFonts w:ascii="Times New Roman" w:hAnsi="Times New Roman" w:cs="Times New Roman"/>
          <w:color w:val="000000"/>
          <w:sz w:val="24"/>
          <w:szCs w:val="24"/>
        </w:rPr>
        <w:t>:</w:t>
      </w:r>
    </w:p>
    <w:p w14:paraId="338C55F0" w14:textId="3A660ACD" w:rsidR="00665EA0" w:rsidRDefault="00665EA0" w:rsidP="00665EA0">
      <w:pPr>
        <w:pStyle w:val="Akapitzlist"/>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Points for the evaluated tender = (duration of the guarantee period / the longest duration of the guarantee period) x 30.</w:t>
      </w:r>
    </w:p>
    <w:p w14:paraId="77B93941" w14:textId="2721B9F4" w:rsidR="00665EA0" w:rsidRDefault="00665EA0" w:rsidP="00665EA0">
      <w:pPr>
        <w:pStyle w:val="Akapitzlist"/>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1 point.</w:t>
      </w:r>
    </w:p>
    <w:p w14:paraId="53E796B6" w14:textId="082A84E6" w:rsidR="00665EA0" w:rsidRPr="00665EA0" w:rsidRDefault="00665EA0" w:rsidP="00665EA0">
      <w:pPr>
        <w:pStyle w:val="Akapitzlist"/>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maximum score that can be obtained under this criterion is 30.</w:t>
      </w:r>
    </w:p>
    <w:p w14:paraId="70E4ADF2" w14:textId="1E3C13E9"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selection of the most advantageous tender will be decided on the basis of the highest total number of points (max. of 100 points = 100%).</w:t>
      </w:r>
    </w:p>
    <w:p w14:paraId="0FF207FD"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All calculations will be rounded to second decimal place</w:t>
      </w:r>
      <w:r w:rsidR="007543C6" w:rsidRPr="00E628B2">
        <w:rPr>
          <w:rFonts w:ascii="Times New Roman" w:hAnsi="Times New Roman" w:cs="Times New Roman"/>
          <w:color w:val="000000"/>
          <w:sz w:val="24"/>
          <w:szCs w:val="24"/>
        </w:rPr>
        <w:t xml:space="preserve"> (rounding from 5 up).</w:t>
      </w:r>
    </w:p>
    <w:p w14:paraId="53293E1D"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Other tenders will rank on subsequent places.</w:t>
      </w:r>
    </w:p>
    <w:p w14:paraId="7040CA21" w14:textId="36876758" w:rsidR="0008506E" w:rsidRPr="00E628B2" w:rsidRDefault="00A15F89"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If it is not possible to select the most advantageous offer due to the fact that two or more offers present the same balance of price</w:t>
      </w:r>
      <w:r w:rsidR="00665EA0">
        <w:rPr>
          <w:rFonts w:ascii="Times New Roman" w:hAnsi="Times New Roman" w:cs="Times New Roman"/>
          <w:color w:val="000000"/>
          <w:sz w:val="24"/>
          <w:szCs w:val="24"/>
        </w:rPr>
        <w:t xml:space="preserve"> and duration of the guarantee period, </w:t>
      </w:r>
      <w:r w:rsidRPr="00E628B2">
        <w:rPr>
          <w:rFonts w:ascii="Times New Roman" w:hAnsi="Times New Roman" w:cs="Times New Roman"/>
          <w:color w:val="000000"/>
          <w:sz w:val="24"/>
          <w:szCs w:val="24"/>
        </w:rPr>
        <w:t>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14:paraId="00974DE7" w14:textId="77777777" w:rsidR="0008506E" w:rsidRPr="00E628B2" w:rsidRDefault="005F500F" w:rsidP="00261CC1">
      <w:pPr>
        <w:widowControl w:val="0"/>
        <w:numPr>
          <w:ilvl w:val="0"/>
          <w:numId w:val="12"/>
        </w:numPr>
        <w:pBdr>
          <w:top w:val="nil"/>
          <w:left w:val="nil"/>
          <w:bottom w:val="nil"/>
          <w:right w:val="nil"/>
          <w:between w:val="nil"/>
        </w:pBdr>
        <w:spacing w:before="120" w:after="140" w:line="280" w:lineRule="auto"/>
        <w:jc w:val="both"/>
        <w:rPr>
          <w:rFonts w:ascii="Times New Roman" w:hAnsi="Times New Roman" w:cs="Times New Roman"/>
          <w:b/>
          <w:color w:val="000000"/>
          <w:sz w:val="24"/>
          <w:szCs w:val="24"/>
        </w:rPr>
      </w:pPr>
      <w:bookmarkStart w:id="6" w:name="_Hlk33772912"/>
      <w:bookmarkStart w:id="7" w:name="_Hlk23169621"/>
      <w:r w:rsidRPr="00E628B2">
        <w:rPr>
          <w:rFonts w:ascii="Times New Roman" w:hAnsi="Times New Roman" w:cs="Times New Roman"/>
          <w:b/>
          <w:color w:val="000000"/>
          <w:sz w:val="24"/>
          <w:szCs w:val="24"/>
        </w:rPr>
        <w:t>Time-limit for submission of tenders</w:t>
      </w:r>
    </w:p>
    <w:p w14:paraId="47943869" w14:textId="5CFC7C01"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tender should be submitted by:</w:t>
      </w:r>
      <w:r w:rsidR="00C65EE0" w:rsidRPr="00E628B2">
        <w:rPr>
          <w:rFonts w:ascii="Times New Roman" w:hAnsi="Times New Roman" w:cs="Times New Roman"/>
          <w:b/>
          <w:bCs/>
          <w:color w:val="000000"/>
          <w:sz w:val="24"/>
          <w:szCs w:val="24"/>
        </w:rPr>
        <w:t xml:space="preserve"> </w:t>
      </w:r>
      <w:r w:rsidR="000D1564">
        <w:rPr>
          <w:rFonts w:ascii="Times New Roman" w:hAnsi="Times New Roman" w:cs="Times New Roman"/>
          <w:b/>
          <w:bCs/>
          <w:color w:val="000000"/>
          <w:sz w:val="24"/>
          <w:szCs w:val="24"/>
        </w:rPr>
        <w:t xml:space="preserve">February </w:t>
      </w:r>
      <w:r w:rsidR="00261CC1">
        <w:rPr>
          <w:rFonts w:ascii="Times New Roman" w:hAnsi="Times New Roman" w:cs="Times New Roman"/>
          <w:b/>
          <w:bCs/>
          <w:color w:val="000000"/>
          <w:sz w:val="24"/>
          <w:szCs w:val="24"/>
        </w:rPr>
        <w:t>2</w:t>
      </w:r>
      <w:r w:rsidR="003A39D9">
        <w:rPr>
          <w:rFonts w:ascii="Times New Roman" w:hAnsi="Times New Roman" w:cs="Times New Roman"/>
          <w:b/>
          <w:bCs/>
          <w:color w:val="000000"/>
          <w:sz w:val="24"/>
          <w:szCs w:val="24"/>
        </w:rPr>
        <w:t>5</w:t>
      </w:r>
      <w:r w:rsidR="00874866">
        <w:rPr>
          <w:rFonts w:ascii="Times New Roman" w:hAnsi="Times New Roman" w:cs="Times New Roman"/>
          <w:b/>
          <w:bCs/>
          <w:color w:val="000000"/>
          <w:sz w:val="24"/>
          <w:szCs w:val="24"/>
        </w:rPr>
        <w:t>,</w:t>
      </w:r>
      <w:r w:rsidR="00F7302C" w:rsidRPr="00E628B2">
        <w:rPr>
          <w:rFonts w:ascii="Times New Roman" w:hAnsi="Times New Roman" w:cs="Times New Roman"/>
          <w:b/>
          <w:bCs/>
          <w:color w:val="000000"/>
          <w:sz w:val="24"/>
          <w:szCs w:val="24"/>
        </w:rPr>
        <w:t xml:space="preserve"> </w:t>
      </w:r>
      <w:r w:rsidRPr="00E628B2">
        <w:rPr>
          <w:rFonts w:ascii="Times New Roman" w:hAnsi="Times New Roman" w:cs="Times New Roman"/>
          <w:b/>
          <w:color w:val="000000"/>
          <w:sz w:val="24"/>
          <w:szCs w:val="24"/>
        </w:rPr>
        <w:t>20</w:t>
      </w:r>
      <w:r w:rsidR="00F32CEA" w:rsidRPr="00E628B2">
        <w:rPr>
          <w:rFonts w:ascii="Times New Roman" w:hAnsi="Times New Roman" w:cs="Times New Roman"/>
          <w:b/>
          <w:color w:val="000000"/>
          <w:sz w:val="24"/>
          <w:szCs w:val="24"/>
        </w:rPr>
        <w:t>2</w:t>
      </w:r>
      <w:r w:rsidR="00F7302C" w:rsidRPr="00E628B2">
        <w:rPr>
          <w:rFonts w:ascii="Times New Roman" w:hAnsi="Times New Roman" w:cs="Times New Roman"/>
          <w:b/>
          <w:color w:val="000000"/>
          <w:sz w:val="24"/>
          <w:szCs w:val="24"/>
        </w:rPr>
        <w:t>1</w:t>
      </w:r>
      <w:r w:rsidRPr="00E628B2">
        <w:rPr>
          <w:rFonts w:ascii="Times New Roman" w:hAnsi="Times New Roman" w:cs="Times New Roman"/>
          <w:b/>
          <w:color w:val="000000"/>
          <w:sz w:val="24"/>
          <w:szCs w:val="24"/>
        </w:rPr>
        <w:t>.</w:t>
      </w:r>
    </w:p>
    <w:bookmarkEnd w:id="6"/>
    <w:p w14:paraId="1C44F568"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Contractor should be bound by the submitted tender for a period of at least </w:t>
      </w:r>
      <w:r w:rsidR="008A2EA3" w:rsidRPr="00E628B2">
        <w:rPr>
          <w:rFonts w:ascii="Times New Roman" w:hAnsi="Times New Roman" w:cs="Times New Roman"/>
          <w:b/>
          <w:color w:val="000000"/>
          <w:sz w:val="24"/>
          <w:szCs w:val="24"/>
        </w:rPr>
        <w:t>6</w:t>
      </w:r>
      <w:r w:rsidRPr="00E628B2">
        <w:rPr>
          <w:rFonts w:ascii="Times New Roman" w:hAnsi="Times New Roman" w:cs="Times New Roman"/>
          <w:b/>
          <w:color w:val="000000"/>
          <w:sz w:val="24"/>
          <w:szCs w:val="24"/>
        </w:rPr>
        <w:t>0 days</w:t>
      </w:r>
      <w:r w:rsidRPr="00E628B2">
        <w:rPr>
          <w:rFonts w:ascii="Times New Roman" w:hAnsi="Times New Roman" w:cs="Times New Roman"/>
          <w:color w:val="000000"/>
          <w:sz w:val="24"/>
          <w:szCs w:val="24"/>
        </w:rPr>
        <w:t xml:space="preserve">. The period during which the submitted tender is binding commences at the end of the time limit for submission of tenders. </w:t>
      </w:r>
    </w:p>
    <w:bookmarkEnd w:id="7"/>
    <w:p w14:paraId="1C874CE2"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Method of calculating the price and preparing the tender</w:t>
      </w:r>
    </w:p>
    <w:p w14:paraId="0D9D3320"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Method of calculating the price:</w:t>
      </w:r>
    </w:p>
    <w:p w14:paraId="2EE9C3F9" w14:textId="77777777" w:rsidR="003A39D9" w:rsidRDefault="00573D81"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rPr>
      </w:pPr>
      <w:r w:rsidRPr="00E628B2">
        <w:rPr>
          <w:rFonts w:ascii="Times New Roman" w:hAnsi="Times New Roman" w:cs="Times New Roman"/>
          <w:color w:val="000000"/>
          <w:sz w:val="24"/>
          <w:szCs w:val="24"/>
        </w:rPr>
        <w:t>The Contractor in the presented offer should offer the complete net price, including total cost of the subject of the contract, including all price-generating elements (</w:t>
      </w:r>
      <w:r w:rsidRPr="00E628B2">
        <w:rPr>
          <w:rFonts w:ascii="Times New Roman" w:hAnsi="Times New Roman" w:cs="Times New Roman"/>
          <w:b/>
          <w:bCs/>
          <w:color w:val="000000"/>
          <w:sz w:val="24"/>
          <w:szCs w:val="24"/>
        </w:rPr>
        <w:t>all costs of any nature resulting from the implementation of the subject of the contract)</w:t>
      </w:r>
      <w:r w:rsidR="005F500F" w:rsidRPr="00E628B2">
        <w:rPr>
          <w:rFonts w:ascii="Times New Roman" w:hAnsi="Times New Roman" w:cs="Times New Roman"/>
          <w:b/>
          <w:bCs/>
          <w:color w:val="000000"/>
          <w:sz w:val="24"/>
          <w:szCs w:val="24"/>
        </w:rPr>
        <w:t>.</w:t>
      </w:r>
    </w:p>
    <w:p w14:paraId="03406F12" w14:textId="0C86F112" w:rsidR="00573D81" w:rsidRPr="00E628B2" w:rsidRDefault="003A39D9" w:rsidP="003A39D9">
      <w:pPr>
        <w:pBdr>
          <w:top w:val="nil"/>
          <w:left w:val="nil"/>
          <w:bottom w:val="nil"/>
          <w:right w:val="nil"/>
          <w:between w:val="nil"/>
        </w:pBdr>
        <w:spacing w:after="140" w:line="280" w:lineRule="auto"/>
        <w:ind w:left="204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Contracting Party agrees to include cost of freight in the </w:t>
      </w:r>
      <w:r w:rsidR="00B417EC">
        <w:rPr>
          <w:rFonts w:ascii="Times New Roman" w:hAnsi="Times New Roman" w:cs="Times New Roman"/>
          <w:b/>
          <w:bCs/>
          <w:color w:val="000000"/>
          <w:sz w:val="24"/>
          <w:szCs w:val="24"/>
        </w:rPr>
        <w:t>offered</w:t>
      </w:r>
      <w:r>
        <w:rPr>
          <w:rFonts w:ascii="Times New Roman" w:hAnsi="Times New Roman" w:cs="Times New Roman"/>
          <w:b/>
          <w:bCs/>
          <w:color w:val="000000"/>
          <w:sz w:val="24"/>
          <w:szCs w:val="24"/>
        </w:rPr>
        <w:t xml:space="preserve"> price</w:t>
      </w:r>
      <w:bookmarkStart w:id="8" w:name="_GoBack"/>
      <w:bookmarkEnd w:id="8"/>
      <w:r>
        <w:rPr>
          <w:rFonts w:ascii="Times New Roman" w:hAnsi="Times New Roman" w:cs="Times New Roman"/>
          <w:bCs/>
          <w:color w:val="000000"/>
          <w:sz w:val="24"/>
          <w:szCs w:val="24"/>
        </w:rPr>
        <w:t>.</w:t>
      </w:r>
    </w:p>
    <w:p w14:paraId="62BF0EDE" w14:textId="59F1AF0C" w:rsidR="0008506E" w:rsidRPr="00E628B2" w:rsidRDefault="00573D81" w:rsidP="00573D81">
      <w:pPr>
        <w:pBdr>
          <w:top w:val="nil"/>
          <w:left w:val="nil"/>
          <w:bottom w:val="nil"/>
          <w:right w:val="nil"/>
          <w:between w:val="nil"/>
        </w:pBdr>
        <w:spacing w:after="140" w:line="280" w:lineRule="auto"/>
        <w:ind w:left="2041"/>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The amount of VAT (in the amount applicable on the day of submitting offers) and the net price should be clearly stated in the offer form.</w:t>
      </w:r>
    </w:p>
    <w:p w14:paraId="56AA35FC" w14:textId="77777777" w:rsidR="0008506E" w:rsidRPr="00E628B2" w:rsidRDefault="005F500F" w:rsidP="00637615">
      <w:pPr>
        <w:numPr>
          <w:ilvl w:val="2"/>
          <w:numId w:val="12"/>
        </w:numPr>
        <w:pBdr>
          <w:top w:val="nil"/>
          <w:left w:val="nil"/>
          <w:bottom w:val="nil"/>
          <w:right w:val="nil"/>
          <w:between w:val="nil"/>
        </w:pBdr>
        <w:spacing w:after="140" w:line="280" w:lineRule="auto"/>
        <w:ind w:left="2058"/>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requires that the Contractor </w:t>
      </w:r>
      <w:r w:rsidR="00BA6EBF" w:rsidRPr="00E628B2">
        <w:rPr>
          <w:rFonts w:ascii="Times New Roman" w:hAnsi="Times New Roman" w:cs="Times New Roman"/>
          <w:color w:val="000000"/>
          <w:sz w:val="24"/>
          <w:szCs w:val="24"/>
        </w:rPr>
        <w:t>express the price of the offer in Polish zlotys - PLN or in EURO - EUR</w:t>
      </w:r>
      <w:r w:rsidRPr="00E628B2">
        <w:rPr>
          <w:rFonts w:ascii="Times New Roman" w:hAnsi="Times New Roman" w:cs="Times New Roman"/>
          <w:color w:val="000000"/>
          <w:sz w:val="24"/>
          <w:szCs w:val="24"/>
        </w:rPr>
        <w:t>.</w:t>
      </w:r>
    </w:p>
    <w:p w14:paraId="5AE5EE7F" w14:textId="4743EC21"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In</w:t>
      </w:r>
      <w:r w:rsidR="00663BEB" w:rsidRPr="00E628B2">
        <w:rPr>
          <w:rFonts w:ascii="Times New Roman" w:hAnsi="Times New Roman" w:cs="Times New Roman"/>
          <w:color w:val="000000"/>
          <w:sz w:val="24"/>
          <w:szCs w:val="24"/>
        </w:rPr>
        <w:t xml:space="preserve"> the case of Contractors who, in accordance with point </w:t>
      </w:r>
      <w:r w:rsidR="00A24CE6" w:rsidRPr="00E628B2">
        <w:rPr>
          <w:rFonts w:ascii="Times New Roman" w:hAnsi="Times New Roman" w:cs="Times New Roman"/>
          <w:color w:val="000000"/>
          <w:sz w:val="24"/>
          <w:szCs w:val="24"/>
        </w:rPr>
        <w:t>9</w:t>
      </w:r>
      <w:r w:rsidR="00663BEB" w:rsidRPr="00E628B2">
        <w:rPr>
          <w:rFonts w:ascii="Times New Roman" w:hAnsi="Times New Roman" w:cs="Times New Roman"/>
          <w:color w:val="000000"/>
          <w:sz w:val="24"/>
          <w:szCs w:val="24"/>
        </w:rPr>
        <w:t xml:space="preserve">.1.2 above, express the price of the offer in EUR, for the purpose of selecting the offer, the Employer </w:t>
      </w:r>
      <w:r w:rsidR="00573D81" w:rsidRPr="00E628B2">
        <w:rPr>
          <w:rFonts w:ascii="Times New Roman" w:hAnsi="Times New Roman" w:cs="Times New Roman"/>
          <w:color w:val="000000"/>
          <w:sz w:val="24"/>
          <w:szCs w:val="24"/>
        </w:rPr>
        <w:t>may</w:t>
      </w:r>
      <w:r w:rsidR="00663BEB" w:rsidRPr="00E628B2">
        <w:rPr>
          <w:rFonts w:ascii="Times New Roman" w:hAnsi="Times New Roman" w:cs="Times New Roman"/>
          <w:color w:val="000000"/>
          <w:sz w:val="24"/>
          <w:szCs w:val="24"/>
        </w:rPr>
        <w:t xml:space="preserve">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w:t>
      </w:r>
      <w:r w:rsidRPr="00E628B2">
        <w:rPr>
          <w:rFonts w:ascii="Times New Roman" w:hAnsi="Times New Roman" w:cs="Times New Roman"/>
          <w:color w:val="000000"/>
          <w:sz w:val="24"/>
          <w:szCs w:val="24"/>
        </w:rPr>
        <w:t xml:space="preserve"> The Contracting Party shall bear the foreign exchange risk.</w:t>
      </w:r>
    </w:p>
    <w:p w14:paraId="617F2E18" w14:textId="77777777" w:rsidR="0008506E" w:rsidRPr="00E628B2" w:rsidRDefault="005F500F" w:rsidP="00637615">
      <w:pPr>
        <w:numPr>
          <w:ilvl w:val="2"/>
          <w:numId w:val="12"/>
        </w:numPr>
        <w:pBdr>
          <w:top w:val="nil"/>
          <w:left w:val="nil"/>
          <w:bottom w:val="nil"/>
          <w:right w:val="nil"/>
          <w:between w:val="nil"/>
        </w:pBdr>
        <w:spacing w:after="140" w:line="280" w:lineRule="auto"/>
        <w:ind w:left="2072"/>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w:t>
      </w:r>
      <w:r w:rsidR="00663BEB" w:rsidRPr="00E628B2">
        <w:rPr>
          <w:rFonts w:ascii="Times New Roman" w:hAnsi="Times New Roman" w:cs="Times New Roman"/>
          <w:color w:val="000000"/>
          <w:sz w:val="24"/>
          <w:szCs w:val="24"/>
        </w:rPr>
        <w:t>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r w:rsidRPr="00E628B2">
        <w:rPr>
          <w:rFonts w:ascii="Times New Roman" w:hAnsi="Times New Roman" w:cs="Times New Roman"/>
          <w:color w:val="000000"/>
          <w:sz w:val="24"/>
          <w:szCs w:val="24"/>
        </w:rPr>
        <w:t>.</w:t>
      </w:r>
    </w:p>
    <w:p w14:paraId="67184720" w14:textId="77777777" w:rsidR="0008506E" w:rsidRPr="00E628B2" w:rsidRDefault="005F500F"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price shall be expressed with two decimal places.</w:t>
      </w:r>
    </w:p>
    <w:p w14:paraId="296D92DC"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specimen of the tender form is attached hereto as </w:t>
      </w:r>
      <w:r w:rsidRPr="00E628B2">
        <w:rPr>
          <w:rFonts w:ascii="Times New Roman" w:hAnsi="Times New Roman" w:cs="Times New Roman"/>
          <w:b/>
          <w:color w:val="000000"/>
          <w:sz w:val="24"/>
          <w:szCs w:val="24"/>
        </w:rPr>
        <w:t>Attachment 2</w:t>
      </w:r>
      <w:r w:rsidRPr="00E628B2">
        <w:rPr>
          <w:rFonts w:ascii="Times New Roman" w:hAnsi="Times New Roman" w:cs="Times New Roman"/>
          <w:color w:val="000000"/>
          <w:sz w:val="24"/>
          <w:szCs w:val="24"/>
        </w:rPr>
        <w:t>. The Contractor must submit the tender concerning the performance of the Contract using the specimen of the tender form.</w:t>
      </w:r>
    </w:p>
    <w:p w14:paraId="517A207A" w14:textId="77777777" w:rsidR="00261CC1" w:rsidRDefault="005F500F" w:rsidP="00261CC1">
      <w:pPr>
        <w:numPr>
          <w:ilvl w:val="1"/>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
          <w:color w:val="000000"/>
          <w:sz w:val="24"/>
          <w:szCs w:val="24"/>
        </w:rPr>
        <w:t>The tender should contain the following attachments:</w:t>
      </w:r>
    </w:p>
    <w:p w14:paraId="3A8D9CE6" w14:textId="77777777" w:rsid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
          <w:bCs/>
          <w:color w:val="000000"/>
          <w:sz w:val="24"/>
          <w:szCs w:val="24"/>
          <w:lang w:val="en"/>
        </w:rPr>
        <w:t xml:space="preserve"> </w:t>
      </w:r>
      <w:r w:rsidRPr="00261CC1">
        <w:rPr>
          <w:rFonts w:ascii="Times New Roman" w:hAnsi="Times New Roman" w:cs="Times New Roman"/>
          <w:bCs/>
          <w:color w:val="000000"/>
          <w:sz w:val="24"/>
          <w:szCs w:val="24"/>
          <w:lang w:val="en"/>
        </w:rPr>
        <w:t>an excerpt from the Contractor's National Court Register / an excerpt from the CEIDG of the Contractor / other registration document appropriate for the Contractor, indicating persons authorized to represent the Contractor and incur liabilities</w:t>
      </w:r>
      <w:r w:rsidR="00944B17" w:rsidRPr="00261CC1">
        <w:rPr>
          <w:rFonts w:ascii="Times New Roman" w:hAnsi="Times New Roman" w:cs="Times New Roman"/>
          <w:bCs/>
          <w:color w:val="000000"/>
          <w:sz w:val="24"/>
          <w:szCs w:val="24"/>
          <w:lang w:val="en"/>
        </w:rPr>
        <w:t xml:space="preserve"> -  issued not earlier than 3 months before the deadline for submitting bids</w:t>
      </w:r>
      <w:r w:rsidRPr="00261CC1">
        <w:rPr>
          <w:rFonts w:ascii="Times New Roman" w:hAnsi="Times New Roman" w:cs="Times New Roman"/>
          <w:bCs/>
          <w:color w:val="000000"/>
          <w:sz w:val="24"/>
          <w:szCs w:val="24"/>
          <w:lang w:val="en"/>
        </w:rPr>
        <w:t>;</w:t>
      </w:r>
    </w:p>
    <w:p w14:paraId="62ED0EFD" w14:textId="77777777" w:rsid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 xml:space="preserve">power of attorney, if the offer is submitted by a representative - Appendix No. </w:t>
      </w:r>
      <w:r w:rsidR="00261CC1" w:rsidRPr="00261CC1">
        <w:rPr>
          <w:rFonts w:ascii="Times New Roman" w:hAnsi="Times New Roman" w:cs="Times New Roman"/>
          <w:bCs/>
          <w:color w:val="000000"/>
          <w:sz w:val="24"/>
          <w:szCs w:val="24"/>
          <w:lang w:val="en"/>
        </w:rPr>
        <w:t>6</w:t>
      </w:r>
      <w:r w:rsidRPr="00261CC1">
        <w:rPr>
          <w:rFonts w:ascii="Times New Roman" w:hAnsi="Times New Roman" w:cs="Times New Roman"/>
          <w:bCs/>
          <w:color w:val="000000"/>
          <w:sz w:val="24"/>
          <w:szCs w:val="24"/>
          <w:lang w:val="en"/>
        </w:rPr>
        <w:t xml:space="preserve"> to the </w:t>
      </w:r>
      <w:r w:rsidR="00261CC1" w:rsidRPr="00261CC1">
        <w:rPr>
          <w:rFonts w:ascii="Times New Roman" w:hAnsi="Times New Roman" w:cs="Times New Roman"/>
          <w:bCs/>
          <w:color w:val="000000"/>
          <w:sz w:val="24"/>
          <w:szCs w:val="24"/>
          <w:lang w:val="en"/>
        </w:rPr>
        <w:t>Request for Proposal</w:t>
      </w:r>
      <w:r w:rsidRPr="00261CC1">
        <w:rPr>
          <w:rFonts w:ascii="Times New Roman" w:hAnsi="Times New Roman" w:cs="Times New Roman"/>
          <w:bCs/>
          <w:color w:val="000000"/>
          <w:sz w:val="24"/>
          <w:szCs w:val="24"/>
          <w:lang w:val="en"/>
        </w:rPr>
        <w:t>;</w:t>
      </w:r>
    </w:p>
    <w:p w14:paraId="5842029D" w14:textId="77777777" w:rsidR="00261CC1" w:rsidRP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description of the offered subject of the contract;</w:t>
      </w:r>
    </w:p>
    <w:p w14:paraId="18B0DF6F" w14:textId="77777777" w:rsid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 xml:space="preserve"> a declaration of compliance with the conditions for participation in the procedure together with the documents required therein - Appendix 3 to the </w:t>
      </w:r>
      <w:r w:rsidR="00261CC1" w:rsidRPr="00261CC1">
        <w:rPr>
          <w:rFonts w:ascii="Times New Roman" w:hAnsi="Times New Roman" w:cs="Times New Roman"/>
          <w:bCs/>
          <w:color w:val="000000"/>
          <w:sz w:val="24"/>
          <w:szCs w:val="24"/>
          <w:lang w:val="en"/>
        </w:rPr>
        <w:t>Request for Proposal</w:t>
      </w:r>
      <w:r w:rsidRPr="00261CC1">
        <w:rPr>
          <w:rFonts w:ascii="Times New Roman" w:hAnsi="Times New Roman" w:cs="Times New Roman"/>
          <w:bCs/>
          <w:color w:val="000000"/>
          <w:sz w:val="24"/>
          <w:szCs w:val="24"/>
          <w:lang w:val="en"/>
        </w:rPr>
        <w:t>;</w:t>
      </w:r>
    </w:p>
    <w:p w14:paraId="0C85531E" w14:textId="7306375E" w:rsidR="00261CC1" w:rsidRP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lastRenderedPageBreak/>
        <w:t>declaration that there are no personal or capital ties between the Contractor and the Ordering Party - Appendix 4 to the</w:t>
      </w:r>
      <w:r w:rsidR="00261CC1" w:rsidRPr="00261CC1">
        <w:rPr>
          <w:rFonts w:ascii="Times New Roman" w:hAnsi="Times New Roman" w:cs="Times New Roman"/>
          <w:bCs/>
          <w:color w:val="000000"/>
          <w:sz w:val="24"/>
          <w:szCs w:val="24"/>
          <w:lang w:val="en"/>
        </w:rPr>
        <w:t xml:space="preserve"> Request for Proposal</w:t>
      </w:r>
      <w:r w:rsidR="00261CC1">
        <w:rPr>
          <w:rFonts w:ascii="Times New Roman" w:hAnsi="Times New Roman" w:cs="Times New Roman"/>
          <w:bCs/>
          <w:color w:val="000000"/>
          <w:sz w:val="24"/>
          <w:szCs w:val="24"/>
          <w:lang w:val="en"/>
        </w:rPr>
        <w:t>;</w:t>
      </w:r>
    </w:p>
    <w:p w14:paraId="01F5B7F6" w14:textId="6E4C5F8B" w:rsidR="00821A00" w:rsidRPr="00261CC1" w:rsidRDefault="00821A00" w:rsidP="00261CC1">
      <w:pPr>
        <w:numPr>
          <w:ilvl w:val="2"/>
          <w:numId w:val="12"/>
        </w:numPr>
        <w:pBdr>
          <w:top w:val="nil"/>
          <w:left w:val="nil"/>
          <w:bottom w:val="nil"/>
          <w:right w:val="nil"/>
          <w:between w:val="nil"/>
        </w:pBdr>
        <w:spacing w:after="14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 xml:space="preserve">GDPR declaration - Appendix </w:t>
      </w:r>
      <w:r w:rsidR="00261CC1">
        <w:rPr>
          <w:rFonts w:ascii="Times New Roman" w:hAnsi="Times New Roman" w:cs="Times New Roman"/>
          <w:bCs/>
          <w:color w:val="000000"/>
          <w:sz w:val="24"/>
          <w:szCs w:val="24"/>
          <w:lang w:val="en"/>
        </w:rPr>
        <w:t>7</w:t>
      </w:r>
      <w:r w:rsidRPr="00261CC1">
        <w:rPr>
          <w:rFonts w:ascii="Times New Roman" w:hAnsi="Times New Roman" w:cs="Times New Roman"/>
          <w:bCs/>
          <w:color w:val="000000"/>
          <w:sz w:val="24"/>
          <w:szCs w:val="24"/>
          <w:lang w:val="en"/>
        </w:rPr>
        <w:t xml:space="preserve"> to the </w:t>
      </w:r>
      <w:r w:rsidR="00261CC1">
        <w:rPr>
          <w:rFonts w:ascii="Times New Roman" w:hAnsi="Times New Roman" w:cs="Times New Roman"/>
          <w:bCs/>
          <w:color w:val="000000"/>
          <w:sz w:val="24"/>
          <w:szCs w:val="24"/>
          <w:lang w:val="en"/>
        </w:rPr>
        <w:t>Request for Proposal.</w:t>
      </w:r>
    </w:p>
    <w:p w14:paraId="653A2BDF" w14:textId="77777777" w:rsidR="0008506E" w:rsidRPr="00E628B2" w:rsidRDefault="0008506E" w:rsidP="00261CC1">
      <w:pPr>
        <w:pBdr>
          <w:top w:val="nil"/>
          <w:left w:val="nil"/>
          <w:bottom w:val="nil"/>
          <w:right w:val="nil"/>
          <w:between w:val="nil"/>
        </w:pBdr>
        <w:spacing w:after="140" w:line="280" w:lineRule="auto"/>
        <w:jc w:val="both"/>
        <w:rPr>
          <w:rFonts w:ascii="Times New Roman" w:hAnsi="Times New Roman" w:cs="Times New Roman"/>
          <w:color w:val="000000"/>
          <w:sz w:val="24"/>
          <w:szCs w:val="24"/>
        </w:rPr>
      </w:pPr>
    </w:p>
    <w:p w14:paraId="58ECE87D" w14:textId="77777777" w:rsidR="0012338D" w:rsidRPr="00E628B2" w:rsidRDefault="0012338D"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tender should be submitted: 1)  in writing to the registered office of the Contracting Party: VIGO System </w:t>
      </w:r>
      <w:proofErr w:type="spellStart"/>
      <w:r w:rsidRPr="00E628B2">
        <w:rPr>
          <w:rFonts w:ascii="Times New Roman" w:hAnsi="Times New Roman" w:cs="Times New Roman"/>
          <w:color w:val="000000"/>
          <w:sz w:val="24"/>
          <w:szCs w:val="24"/>
        </w:rPr>
        <w:t>Spółka</w:t>
      </w:r>
      <w:proofErr w:type="spellEnd"/>
      <w:r w:rsidRPr="00E628B2">
        <w:rPr>
          <w:rFonts w:ascii="Times New Roman" w:hAnsi="Times New Roman" w:cs="Times New Roman"/>
          <w:color w:val="000000"/>
          <w:sz w:val="24"/>
          <w:szCs w:val="24"/>
        </w:rPr>
        <w:t xml:space="preserve"> </w:t>
      </w:r>
      <w:proofErr w:type="spellStart"/>
      <w:r w:rsidRPr="00E628B2">
        <w:rPr>
          <w:rFonts w:ascii="Times New Roman" w:hAnsi="Times New Roman" w:cs="Times New Roman"/>
          <w:color w:val="000000"/>
          <w:sz w:val="24"/>
          <w:szCs w:val="24"/>
        </w:rPr>
        <w:t>Akcyjna</w:t>
      </w:r>
      <w:proofErr w:type="spellEnd"/>
      <w:r w:rsidRPr="00E628B2">
        <w:rPr>
          <w:rFonts w:ascii="Times New Roman" w:hAnsi="Times New Roman" w:cs="Times New Roman"/>
          <w:color w:val="000000"/>
          <w:sz w:val="24"/>
          <w:szCs w:val="24"/>
        </w:rPr>
        <w:t xml:space="preserve">, ul. </w:t>
      </w:r>
      <w:proofErr w:type="spellStart"/>
      <w:r w:rsidRPr="00E628B2">
        <w:rPr>
          <w:rFonts w:ascii="Times New Roman" w:hAnsi="Times New Roman" w:cs="Times New Roman"/>
          <w:color w:val="000000"/>
          <w:sz w:val="24"/>
          <w:szCs w:val="24"/>
        </w:rPr>
        <w:t>Poznańska</w:t>
      </w:r>
      <w:proofErr w:type="spellEnd"/>
      <w:r w:rsidRPr="00E628B2">
        <w:rPr>
          <w:rFonts w:ascii="Times New Roman" w:hAnsi="Times New Roman" w:cs="Times New Roman"/>
          <w:color w:val="000000"/>
          <w:sz w:val="24"/>
          <w:szCs w:val="24"/>
        </w:rPr>
        <w:t xml:space="preserve"> 129/133, 05-850 </w:t>
      </w:r>
      <w:proofErr w:type="spellStart"/>
      <w:r w:rsidRPr="00E628B2">
        <w:rPr>
          <w:rFonts w:ascii="Times New Roman" w:hAnsi="Times New Roman" w:cs="Times New Roman"/>
          <w:color w:val="000000"/>
          <w:sz w:val="24"/>
          <w:szCs w:val="24"/>
        </w:rPr>
        <w:t>Ożarów</w:t>
      </w:r>
      <w:proofErr w:type="spellEnd"/>
      <w:r w:rsidRPr="00E628B2">
        <w:rPr>
          <w:rFonts w:ascii="Times New Roman" w:hAnsi="Times New Roman" w:cs="Times New Roman"/>
          <w:color w:val="000000"/>
          <w:sz w:val="24"/>
          <w:szCs w:val="24"/>
        </w:rPr>
        <w:t xml:space="preserve"> Mazowiecki, and if the tender is sent by post, the date of delivery of the tender to the Contracting Party is decisive for compliance with the time limit for submission of tenders, or 2) electronically to the following e-mail address: </w:t>
      </w:r>
      <w:hyperlink r:id="rId9">
        <w:r w:rsidRPr="00E628B2">
          <w:rPr>
            <w:rFonts w:ascii="Times New Roman" w:hAnsi="Times New Roman" w:cs="Times New Roman"/>
            <w:b/>
            <w:bCs/>
            <w:color w:val="0000FF"/>
            <w:sz w:val="24"/>
            <w:szCs w:val="24"/>
            <w:u w:val="single"/>
          </w:rPr>
          <w:t>vigo2020tenders@vigo.com.pl</w:t>
        </w:r>
      </w:hyperlink>
      <w:r w:rsidRPr="00E628B2">
        <w:rPr>
          <w:rFonts w:ascii="Times New Roman" w:hAnsi="Times New Roman" w:cs="Times New Roman"/>
          <w:color w:val="000000"/>
          <w:sz w:val="24"/>
          <w:szCs w:val="24"/>
        </w:rPr>
        <w:t xml:space="preserve"> with note that</w:t>
      </w:r>
      <w:r w:rsidRPr="00E628B2">
        <w:rPr>
          <w:rFonts w:ascii="Times New Roman" w:hAnsi="Times New Roman" w:cs="Times New Roman"/>
          <w:sz w:val="24"/>
          <w:szCs w:val="24"/>
        </w:rPr>
        <w:t xml:space="preserve"> </w:t>
      </w:r>
      <w:r w:rsidRPr="00E628B2">
        <w:rPr>
          <w:rFonts w:ascii="Times New Roman" w:hAnsi="Times New Roman" w:cs="Times New Roman"/>
          <w:color w:val="000000"/>
          <w:sz w:val="24"/>
          <w:szCs w:val="24"/>
        </w:rPr>
        <w:t>the maximum size of one email cannot exceed 25 MB.</w:t>
      </w:r>
      <w:r w:rsidRPr="00E628B2">
        <w:rPr>
          <w:rFonts w:ascii="Times New Roman" w:hAnsi="Times New Roman" w:cs="Times New Roman"/>
          <w:sz w:val="24"/>
          <w:szCs w:val="24"/>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14:paraId="3490B523" w14:textId="7ED0DB11" w:rsidR="0012338D" w:rsidRPr="00E628B2" w:rsidRDefault="0012338D"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rPr>
      </w:pPr>
      <w:r w:rsidRPr="00E628B2">
        <w:rPr>
          <w:rFonts w:ascii="Times New Roman" w:hAnsi="Times New Roman" w:cs="Times New Roman"/>
          <w:color w:val="000000"/>
          <w:sz w:val="24"/>
          <w:szCs w:val="24"/>
        </w:rPr>
        <w:t xml:space="preserve">Additionally, the Ordering Party informs about </w:t>
      </w:r>
      <w:r w:rsidRPr="00E628B2">
        <w:rPr>
          <w:rFonts w:ascii="Times New Roman" w:hAnsi="Times New Roman" w:cs="Times New Roman"/>
          <w:b/>
          <w:bCs/>
          <w:color w:val="000000"/>
          <w:sz w:val="24"/>
          <w:szCs w:val="24"/>
        </w:rPr>
        <w:t>the possibility of submitting an offer via the module on the advertisement page on the website. https://bazakonkurencyjnosci.funduszeeuropejskie.gov.pl/ in the "OFFERS" -&gt; "Create Offer" section. Submitting an offer requires creating an account and logging in.</w:t>
      </w:r>
    </w:p>
    <w:p w14:paraId="23A4B94D" w14:textId="34AD3444" w:rsidR="0012338D" w:rsidRPr="00E628B2" w:rsidRDefault="0012338D"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opening and analysis of the submitted offers will take place on the day following the expiry of the deadline for submitting offers.</w:t>
      </w:r>
    </w:p>
    <w:p w14:paraId="73BAE09A" w14:textId="3B8DC61F" w:rsidR="00E23ACE" w:rsidRPr="00E628B2" w:rsidRDefault="00E23ACE"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3C81C4D2" w14:textId="77777777" w:rsidR="0012338D" w:rsidRPr="00E628B2" w:rsidRDefault="0012338D" w:rsidP="0012338D">
      <w:pPr>
        <w:pBdr>
          <w:top w:val="nil"/>
          <w:left w:val="nil"/>
          <w:bottom w:val="nil"/>
          <w:right w:val="nil"/>
          <w:between w:val="nil"/>
        </w:pBdr>
        <w:spacing w:after="140" w:line="280" w:lineRule="auto"/>
        <w:ind w:left="1247"/>
        <w:jc w:val="both"/>
        <w:rPr>
          <w:rFonts w:ascii="Times New Roman" w:hAnsi="Times New Roman" w:cs="Times New Roman"/>
          <w:color w:val="000000"/>
          <w:sz w:val="24"/>
          <w:szCs w:val="24"/>
        </w:rPr>
      </w:pPr>
    </w:p>
    <w:p w14:paraId="5BC984FE" w14:textId="77777777" w:rsidR="0008506E" w:rsidRPr="00E628B2" w:rsidRDefault="005F500F" w:rsidP="00637615">
      <w:pPr>
        <w:keepNext/>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Review of the tenders</w:t>
      </w:r>
    </w:p>
    <w:p w14:paraId="5CFFF676"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Contractor may change or withdraw the tender before the time limit for submission of tenders. </w:t>
      </w:r>
    </w:p>
    <w:p w14:paraId="629F062D"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During review and evaluation of tenders, the Contracting Party may: </w:t>
      </w:r>
    </w:p>
    <w:p w14:paraId="09BCC91D"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require that the contractor provide explanations regarding the contents of the tender within the prescribed period;</w:t>
      </w:r>
    </w:p>
    <w:p w14:paraId="2A7C0C11"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require that the contractor rectify or supplement the shortcomings of the tender within the prescribed period;</w:t>
      </w:r>
    </w:p>
    <w:p w14:paraId="73E7BA4B"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correct obvious typographical or computational errors and other errors that do not significantly change the contents of the tender, notifying the contractor of such a correction. </w:t>
      </w:r>
    </w:p>
    <w:p w14:paraId="1BE2D273" w14:textId="0B6B722C"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Contractor’s failure to respond within the prescribed period,  a response which does not dispel</w:t>
      </w:r>
      <w:r w:rsidR="00863C81">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 xml:space="preserve">doubts or failure to supplement shortcomings in the tender within the prescribed period is considered withdrawal of the tender by the contractor. </w:t>
      </w:r>
    </w:p>
    <w:p w14:paraId="67B03B59"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exclude a contractor that fails to meet the conditions for participation. </w:t>
      </w:r>
    </w:p>
    <w:p w14:paraId="6EE1C0A9"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reject the tender if: </w:t>
      </w:r>
    </w:p>
    <w:p w14:paraId="65A912D8"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its contents do not correspond to the contents of the request for proposal; </w:t>
      </w:r>
    </w:p>
    <w:p w14:paraId="2244E7A0" w14:textId="4E8F1B6C"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it contains errors in calculation of the price which cannot be eliminated in accordance with item 1</w:t>
      </w:r>
      <w:r w:rsidR="00863C81">
        <w:rPr>
          <w:rFonts w:ascii="Times New Roman" w:hAnsi="Times New Roman" w:cs="Times New Roman"/>
          <w:color w:val="000000"/>
          <w:sz w:val="24"/>
          <w:szCs w:val="24"/>
        </w:rPr>
        <w:t>1</w:t>
      </w:r>
      <w:r w:rsidRPr="00E628B2">
        <w:rPr>
          <w:rFonts w:ascii="Times New Roman" w:hAnsi="Times New Roman" w:cs="Times New Roman"/>
          <w:color w:val="000000"/>
          <w:sz w:val="24"/>
          <w:szCs w:val="24"/>
        </w:rPr>
        <w:t xml:space="preserve">.2 above; </w:t>
      </w:r>
    </w:p>
    <w:p w14:paraId="4876A1F7"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tenders which contain a flagrantly low price for the subject of the contract;</w:t>
      </w:r>
    </w:p>
    <w:p w14:paraId="0A306D74"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contractor has submitted more than one tender. </w:t>
      </w:r>
    </w:p>
    <w:p w14:paraId="02E7AFF5" w14:textId="3E953AAD"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In relation to the actions taken by the Contracting Party in the course of the contract award procedure, a contractor may submit written comments to the Contracting Party. Comments are submitted within </w:t>
      </w:r>
      <w:r w:rsidR="00A7454D" w:rsidRPr="00E628B2">
        <w:rPr>
          <w:rFonts w:ascii="Times New Roman" w:hAnsi="Times New Roman" w:cs="Times New Roman"/>
          <w:color w:val="000000"/>
          <w:sz w:val="24"/>
          <w:szCs w:val="24"/>
        </w:rPr>
        <w:t>3</w:t>
      </w:r>
      <w:r w:rsidRPr="00E628B2">
        <w:rPr>
          <w:rFonts w:ascii="Times New Roman" w:hAnsi="Times New Roman" w:cs="Times New Roman"/>
          <w:color w:val="000000"/>
          <w:sz w:val="24"/>
          <w:szCs w:val="24"/>
        </w:rPr>
        <w:t xml:space="preserve"> days of the date on which the contractor learned or could have learned about the circumstances that gave rise to submitting the comments, however not later than until the day on which the Contract is awarded.</w:t>
      </w:r>
    </w:p>
    <w:p w14:paraId="0D5603A1"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respond to the comments before the contract is awarded. Lack of response to the comments shall be interpreted as a rejection of the comments by the Contracting Party. </w:t>
      </w:r>
    </w:p>
    <w:p w14:paraId="37D5DEC1"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will not respond to the comments made after the expiry of the time limit, comments presented by an unauthorized entity or if the Contracting Party considers the comments unfounded.</w:t>
      </w:r>
    </w:p>
    <w:p w14:paraId="22CF637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When responding to comments, the Contracting Party provides the response to the contractor who submitted the comments. </w:t>
      </w:r>
    </w:p>
    <w:p w14:paraId="092813EB"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 xml:space="preserve">If the comments of a contractor are considered, the Contracting Party will repeat the activity to which the comments relate. The Contracting Party will promptly inform all the contractors of the repetition or performance of the activity. </w:t>
      </w:r>
    </w:p>
    <w:p w14:paraId="6190D49E"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will only evaluate the tenders that have been received by the Contracting Party in the period from the date of publication of this request for proposal until the expiry of the time limit for submission of tenders specified in item 8.1</w:t>
      </w:r>
      <w:r w:rsidRPr="00E628B2">
        <w:rPr>
          <w:rFonts w:ascii="Times New Roman" w:hAnsi="Times New Roman" w:cs="Times New Roman"/>
          <w:b/>
          <w:color w:val="000000"/>
          <w:sz w:val="24"/>
          <w:szCs w:val="24"/>
        </w:rPr>
        <w:t xml:space="preserve"> </w:t>
      </w:r>
      <w:r w:rsidRPr="00E628B2">
        <w:rPr>
          <w:rFonts w:ascii="Times New Roman" w:hAnsi="Times New Roman" w:cs="Times New Roman"/>
          <w:color w:val="000000"/>
          <w:sz w:val="24"/>
          <w:szCs w:val="24"/>
        </w:rPr>
        <w:t>above. Tenders submitted after the expiry date shall not be reviewed.</w:t>
      </w:r>
    </w:p>
    <w:p w14:paraId="0C399EB9" w14:textId="0A96D618" w:rsidR="0008506E" w:rsidRPr="00E628B2" w:rsidRDefault="005F500F" w:rsidP="00637615">
      <w:pPr>
        <w:keepNext/>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 xml:space="preserve">Contact persons </w:t>
      </w:r>
      <w:r w:rsidR="00E23ACE" w:rsidRPr="00E628B2">
        <w:rPr>
          <w:rFonts w:ascii="Times New Roman" w:hAnsi="Times New Roman" w:cs="Times New Roman"/>
          <w:b/>
          <w:color w:val="000000"/>
          <w:sz w:val="24"/>
          <w:szCs w:val="24"/>
        </w:rPr>
        <w:t>and asking a questions</w:t>
      </w:r>
    </w:p>
    <w:p w14:paraId="485F7FF0" w14:textId="10EC9BCA" w:rsidR="00E23ACE" w:rsidRPr="00E628B2"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color w:val="000000"/>
          <w:sz w:val="24"/>
          <w:szCs w:val="24"/>
          <w:lang w:val="en"/>
        </w:rPr>
        <w:t xml:space="preserve">Contractors may ask questions to clarify doubts regarding the terms of the procedure for awarding the Contract, in particular regarding the content of the </w:t>
      </w:r>
      <w:r w:rsidR="0074618D">
        <w:rPr>
          <w:rFonts w:ascii="Times New Roman" w:hAnsi="Times New Roman" w:cs="Times New Roman"/>
          <w:color w:val="000000"/>
          <w:sz w:val="24"/>
          <w:szCs w:val="24"/>
          <w:lang w:val="en"/>
        </w:rPr>
        <w:t>Request for Proposal</w:t>
      </w:r>
      <w:r w:rsidRPr="00E628B2">
        <w:rPr>
          <w:rFonts w:ascii="Times New Roman" w:hAnsi="Times New Roman" w:cs="Times New Roman"/>
          <w:color w:val="000000"/>
          <w:sz w:val="24"/>
          <w:szCs w:val="24"/>
          <w:lang w:val="en"/>
        </w:rPr>
        <w:t>, including</w:t>
      </w:r>
      <w:r w:rsidR="00874866">
        <w:rPr>
          <w:rFonts w:ascii="Times New Roman" w:hAnsi="Times New Roman" w:cs="Times New Roman"/>
          <w:color w:val="000000"/>
          <w:sz w:val="24"/>
          <w:szCs w:val="24"/>
          <w:lang w:val="en"/>
        </w:rPr>
        <w:t xml:space="preserve"> the description of the subject matter of the contract</w:t>
      </w:r>
      <w:r w:rsidRPr="00E628B2">
        <w:rPr>
          <w:rFonts w:ascii="Times New Roman" w:hAnsi="Times New Roman" w:cs="Times New Roman"/>
          <w:color w:val="000000"/>
          <w:sz w:val="24"/>
          <w:szCs w:val="24"/>
          <w:lang w:val="en"/>
        </w:rPr>
        <w:t xml:space="preserve">, </w:t>
      </w:r>
      <w:r w:rsidRPr="00E628B2">
        <w:rPr>
          <w:rFonts w:ascii="Times New Roman" w:hAnsi="Times New Roman" w:cs="Times New Roman"/>
          <w:b/>
          <w:bCs/>
          <w:color w:val="000000"/>
          <w:sz w:val="24"/>
          <w:szCs w:val="24"/>
          <w:lang w:val="en"/>
        </w:rPr>
        <w:t>no later than 3 days before the deadline for submission of tenders.</w:t>
      </w:r>
      <w:r w:rsidRPr="00E628B2">
        <w:rPr>
          <w:rFonts w:ascii="Times New Roman" w:hAnsi="Times New Roman" w:cs="Times New Roman"/>
          <w:color w:val="000000"/>
          <w:sz w:val="24"/>
          <w:szCs w:val="24"/>
          <w:lang w:val="en"/>
        </w:rPr>
        <w:t xml:space="preserve"> the above-mentioned, the Ordering Party shall immediately publish the explanations in a manner appropriate to the publication of the </w:t>
      </w:r>
      <w:r w:rsidR="0074618D">
        <w:rPr>
          <w:rFonts w:ascii="Times New Roman" w:hAnsi="Times New Roman" w:cs="Times New Roman"/>
          <w:color w:val="000000"/>
          <w:sz w:val="24"/>
          <w:szCs w:val="24"/>
          <w:lang w:val="en"/>
        </w:rPr>
        <w:t>Request for Proposal</w:t>
      </w:r>
      <w:r w:rsidRPr="00E628B2">
        <w:rPr>
          <w:rFonts w:ascii="Times New Roman" w:hAnsi="Times New Roman" w:cs="Times New Roman"/>
          <w:color w:val="000000"/>
          <w:sz w:val="24"/>
          <w:szCs w:val="24"/>
          <w:lang w:val="en"/>
        </w:rPr>
        <w:t xml:space="preserve"> and provide this information to all contractors who have already submitted their offers.</w:t>
      </w:r>
    </w:p>
    <w:p w14:paraId="7E021FA3" w14:textId="5A5E01AB" w:rsidR="003A66BE" w:rsidRPr="00E628B2" w:rsidRDefault="003A66B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color w:val="000000"/>
          <w:sz w:val="24"/>
          <w:szCs w:val="24"/>
          <w:lang w:val="en"/>
        </w:rPr>
        <w:t>Contact</w:t>
      </w:r>
      <w:r w:rsidR="00E350D6" w:rsidRPr="00E628B2">
        <w:rPr>
          <w:rFonts w:ascii="Times New Roman" w:hAnsi="Times New Roman" w:cs="Times New Roman"/>
          <w:color w:val="000000"/>
          <w:sz w:val="24"/>
          <w:szCs w:val="24"/>
          <w:lang w:val="en"/>
        </w:rPr>
        <w:t xml:space="preserve"> person</w:t>
      </w:r>
      <w:r w:rsidRPr="00E628B2">
        <w:rPr>
          <w:rFonts w:ascii="Times New Roman" w:hAnsi="Times New Roman" w:cs="Times New Roman"/>
          <w:color w:val="000000"/>
          <w:sz w:val="24"/>
          <w:szCs w:val="24"/>
          <w:lang w:val="en"/>
        </w:rPr>
        <w:t>:</w:t>
      </w:r>
    </w:p>
    <w:p w14:paraId="6BD3A7F9" w14:textId="4D583C77" w:rsidR="00E350D6" w:rsidRPr="00E628B2" w:rsidRDefault="00E350D6" w:rsidP="00E350D6">
      <w:pPr>
        <w:pStyle w:val="Akapitzlist"/>
        <w:ind w:left="1247"/>
        <w:rPr>
          <w:rFonts w:ascii="Times New Roman" w:hAnsi="Times New Roman" w:cs="Times New Roman"/>
          <w:b/>
          <w:bCs/>
          <w:color w:val="000000"/>
          <w:sz w:val="24"/>
          <w:szCs w:val="24"/>
          <w:lang w:val="pl-PL"/>
        </w:rPr>
      </w:pPr>
      <w:r w:rsidRPr="00E628B2">
        <w:rPr>
          <w:rFonts w:ascii="Times New Roman" w:hAnsi="Times New Roman" w:cs="Times New Roman"/>
          <w:b/>
          <w:bCs/>
          <w:color w:val="000000"/>
          <w:sz w:val="24"/>
          <w:szCs w:val="24"/>
          <w:lang w:val="pl-PL"/>
        </w:rPr>
        <w:t xml:space="preserve">Klaudia Jachimowicz, email: kjachimowicz@vigo.com.pl; </w:t>
      </w:r>
      <w:r w:rsidR="00C0668C">
        <w:rPr>
          <w:rFonts w:ascii="Times New Roman" w:hAnsi="Times New Roman" w:cs="Times New Roman"/>
          <w:b/>
          <w:bCs/>
          <w:color w:val="000000"/>
          <w:sz w:val="24"/>
          <w:szCs w:val="24"/>
          <w:lang w:val="pl-PL"/>
        </w:rPr>
        <w:br/>
      </w:r>
      <w:r w:rsidRPr="00E628B2">
        <w:rPr>
          <w:rFonts w:ascii="Times New Roman" w:hAnsi="Times New Roman" w:cs="Times New Roman"/>
          <w:b/>
          <w:bCs/>
          <w:color w:val="000000"/>
          <w:sz w:val="24"/>
          <w:szCs w:val="24"/>
          <w:lang w:val="pl-PL"/>
        </w:rPr>
        <w:t>tel</w:t>
      </w:r>
      <w:r w:rsidR="00C0668C">
        <w:rPr>
          <w:rFonts w:ascii="Times New Roman" w:hAnsi="Times New Roman" w:cs="Times New Roman"/>
          <w:b/>
          <w:bCs/>
          <w:color w:val="000000"/>
          <w:sz w:val="24"/>
          <w:szCs w:val="24"/>
          <w:lang w:val="pl-PL"/>
        </w:rPr>
        <w:t>.</w:t>
      </w:r>
      <w:r w:rsidRPr="00E628B2">
        <w:rPr>
          <w:rFonts w:ascii="Times New Roman" w:hAnsi="Times New Roman" w:cs="Times New Roman"/>
          <w:b/>
          <w:bCs/>
          <w:color w:val="000000"/>
          <w:sz w:val="24"/>
          <w:szCs w:val="24"/>
          <w:lang w:val="pl-PL"/>
        </w:rPr>
        <w:t>: +48 883 359 143.</w:t>
      </w:r>
    </w:p>
    <w:p w14:paraId="256E339C" w14:textId="77777777" w:rsidR="00E350D6" w:rsidRPr="00E628B2" w:rsidRDefault="00E350D6" w:rsidP="00E350D6">
      <w:pPr>
        <w:pStyle w:val="Akapitzlist"/>
        <w:ind w:left="1247"/>
        <w:rPr>
          <w:rFonts w:ascii="Times New Roman" w:hAnsi="Times New Roman" w:cs="Times New Roman"/>
          <w:color w:val="000000"/>
          <w:sz w:val="24"/>
          <w:szCs w:val="24"/>
          <w:lang w:val="pl-PL"/>
        </w:rPr>
      </w:pPr>
    </w:p>
    <w:p w14:paraId="5F12461A" w14:textId="77777777" w:rsidR="003A66BE" w:rsidRPr="00E628B2"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b/>
          <w:bCs/>
          <w:color w:val="000000"/>
          <w:sz w:val="24"/>
          <w:szCs w:val="24"/>
          <w:lang w:val="en"/>
        </w:rPr>
        <w:t>Questions should be submitted only through the module provided on the page of the advertisement in question, on the page www. bazakonkurencyjnosci.funduszeeuropejskie.gov.pl in the "Questions" -&gt; "Add a Question" Asking a question requires creating an account and logging in.</w:t>
      </w:r>
    </w:p>
    <w:p w14:paraId="486A39BF" w14:textId="28B5BCA1" w:rsidR="00E23ACE" w:rsidRPr="00E628B2"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color w:val="000000"/>
          <w:sz w:val="24"/>
          <w:szCs w:val="24"/>
          <w:lang w:val="en"/>
        </w:rPr>
        <w:t>In order to remove doubts, the Ordering Party indicates that the person mentioned above is not authorized to make or receive declarations of will on behalf of the Ordering Party.</w:t>
      </w:r>
    </w:p>
    <w:p w14:paraId="3BCF4270"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Information about selection of the most favorable tender</w:t>
      </w:r>
    </w:p>
    <w:p w14:paraId="19349C28" w14:textId="1CEEC542" w:rsidR="0008506E" w:rsidRPr="002A5A94" w:rsidRDefault="005F500F" w:rsidP="002A5A94">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reserves the right to commence negotiations with Contractors who properly submitted tenders in the course of the procedure. Negotiations aimed at improving the contract terms may pertain particularly to its price.</w:t>
      </w:r>
      <w:r w:rsidR="002A5A94">
        <w:rPr>
          <w:rFonts w:ascii="Times New Roman" w:hAnsi="Times New Roman" w:cs="Times New Roman"/>
          <w:color w:val="000000"/>
          <w:sz w:val="24"/>
          <w:szCs w:val="24"/>
        </w:rPr>
        <w:t xml:space="preserve"> </w:t>
      </w:r>
      <w:r w:rsidR="002A5A94" w:rsidRPr="002A5A94">
        <w:rPr>
          <w:rFonts w:ascii="Times New Roman" w:hAnsi="Times New Roman" w:cs="Times New Roman"/>
          <w:color w:val="000000"/>
          <w:sz w:val="24"/>
          <w:szCs w:val="24"/>
        </w:rPr>
        <w:t>Negotiations</w:t>
      </w:r>
      <w:r w:rsidR="002A5A94">
        <w:rPr>
          <w:rFonts w:ascii="Times New Roman" w:hAnsi="Times New Roman" w:cs="Times New Roman"/>
          <w:color w:val="000000"/>
          <w:sz w:val="24"/>
          <w:szCs w:val="24"/>
        </w:rPr>
        <w:t xml:space="preserve"> </w:t>
      </w:r>
      <w:r w:rsidR="002A5A94" w:rsidRPr="002A5A94">
        <w:rPr>
          <w:rFonts w:ascii="Times New Roman" w:hAnsi="Times New Roman" w:cs="Times New Roman"/>
          <w:color w:val="000000"/>
          <w:sz w:val="24"/>
          <w:szCs w:val="24"/>
        </w:rPr>
        <w:t>in order to improve the terms of the contract, they may relate in particular to the price. The negotiations will be conducted in a way that does not deteriorate the terms of the contract specified in the request for quotation, in a transparent manner and does not affect the access of all contractors to negotiations.</w:t>
      </w:r>
    </w:p>
    <w:p w14:paraId="125764D4"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 xml:space="preserve">The Contracting Party will choose the most favorable tender out of the tenders correctly submitted in the course of the procedure. </w:t>
      </w:r>
    </w:p>
    <w:p w14:paraId="3DC3D8A1"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may close the Contract award procedure without choosing any tender.</w:t>
      </w:r>
    </w:p>
    <w:p w14:paraId="1D5A7A7F" w14:textId="732860C8"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notify the contractors about the selection of the most favorable tender </w:t>
      </w:r>
      <w:r w:rsidR="00F66ACE" w:rsidRPr="00F66ACE">
        <w:rPr>
          <w:rFonts w:ascii="Times New Roman" w:hAnsi="Times New Roman" w:cs="Times New Roman"/>
          <w:color w:val="000000"/>
          <w:sz w:val="24"/>
          <w:szCs w:val="24"/>
        </w:rPr>
        <w:t>(name of the contractor's company, seat, offered price)</w:t>
      </w:r>
      <w:r w:rsidR="00F66ACE">
        <w:rPr>
          <w:rFonts w:ascii="Times New Roman" w:hAnsi="Times New Roman" w:cs="Times New Roman"/>
          <w:color w:val="000000"/>
          <w:sz w:val="24"/>
          <w:szCs w:val="24"/>
        </w:rPr>
        <w:t xml:space="preserve"> </w:t>
      </w:r>
      <w:r w:rsidR="00DE384C">
        <w:rPr>
          <w:rFonts w:ascii="Times New Roman" w:hAnsi="Times New Roman" w:cs="Times New Roman"/>
          <w:color w:val="000000"/>
          <w:sz w:val="24"/>
          <w:szCs w:val="24"/>
        </w:rPr>
        <w:t>`</w:t>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t xml:space="preserve"> </w:t>
      </w:r>
      <w:r w:rsidRPr="00E628B2">
        <w:rPr>
          <w:rFonts w:ascii="Times New Roman" w:hAnsi="Times New Roman" w:cs="Times New Roman"/>
          <w:color w:val="000000"/>
          <w:sz w:val="24"/>
          <w:szCs w:val="24"/>
        </w:rPr>
        <w:t>or about the closing of the contract award procedure without choosing any tender. The notification will be made in the manner provided for the publication of this request for proposal.</w:t>
      </w:r>
    </w:p>
    <w:p w14:paraId="331A2418"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Execution of the contract between the Contracting Party and the contractor</w:t>
      </w:r>
    </w:p>
    <w:p w14:paraId="0CE76AE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Contractor whose tender is chosen by the Contracting Party as the most advantageous one shall execute a contract agreement with the Contracting Party within 30 days of the announcement on the tender selection.</w:t>
      </w:r>
    </w:p>
    <w:p w14:paraId="24FD3D58" w14:textId="6A07E964"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If the contractor whose tender is selected evades entering into the contract agreement by the date specified above, the Contracting Party choose the most advantageous tender out of the remaining ones.</w:t>
      </w:r>
    </w:p>
    <w:p w14:paraId="22272480" w14:textId="3339D834"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w:t>
      </w:r>
      <w:r w:rsidRPr="00E628B2">
        <w:rPr>
          <w:rFonts w:ascii="Times New Roman" w:hAnsi="Times New Roman" w:cs="Times New Roman"/>
          <w:b/>
          <w:color w:val="000000"/>
          <w:sz w:val="24"/>
          <w:szCs w:val="24"/>
        </w:rPr>
        <w:t xml:space="preserve"> specimen form </w:t>
      </w:r>
      <w:r w:rsidRPr="00E628B2">
        <w:rPr>
          <w:rFonts w:ascii="Times New Roman" w:hAnsi="Times New Roman" w:cs="Times New Roman"/>
          <w:color w:val="000000"/>
          <w:sz w:val="24"/>
          <w:szCs w:val="24"/>
        </w:rPr>
        <w:t xml:space="preserve">of the contract agreement between the Contracting Party and the contractor is attached hereto as </w:t>
      </w:r>
      <w:r w:rsidR="0074618D">
        <w:rPr>
          <w:rFonts w:ascii="Times New Roman" w:hAnsi="Times New Roman" w:cs="Times New Roman"/>
          <w:b/>
          <w:color w:val="000000"/>
          <w:sz w:val="24"/>
          <w:szCs w:val="24"/>
        </w:rPr>
        <w:t>appendix no.</w:t>
      </w:r>
      <w:r w:rsidRPr="00E628B2">
        <w:rPr>
          <w:rFonts w:ascii="Times New Roman" w:hAnsi="Times New Roman" w:cs="Times New Roman"/>
          <w:b/>
          <w:color w:val="000000"/>
          <w:sz w:val="24"/>
          <w:szCs w:val="24"/>
        </w:rPr>
        <w:t xml:space="preserve"> 5</w:t>
      </w:r>
      <w:r w:rsidRPr="00E628B2">
        <w:rPr>
          <w:rFonts w:ascii="Times New Roman" w:hAnsi="Times New Roman" w:cs="Times New Roman"/>
          <w:color w:val="000000"/>
          <w:sz w:val="24"/>
          <w:szCs w:val="24"/>
        </w:rPr>
        <w:t>.</w:t>
      </w:r>
      <w:r w:rsidR="00E23ACE" w:rsidRPr="00E628B2">
        <w:rPr>
          <w:rFonts w:ascii="Times New Roman" w:hAnsi="Times New Roman" w:cs="Times New Roman"/>
          <w:sz w:val="24"/>
          <w:szCs w:val="24"/>
        </w:rPr>
        <w:t xml:space="preserve"> </w:t>
      </w:r>
      <w:r w:rsidR="00E23ACE" w:rsidRPr="00E628B2">
        <w:rPr>
          <w:rFonts w:ascii="Times New Roman" w:hAnsi="Times New Roman" w:cs="Times New Roman"/>
          <w:b/>
          <w:bCs/>
          <w:color w:val="000000"/>
          <w:sz w:val="24"/>
          <w:szCs w:val="24"/>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w:t>
      </w:r>
      <w:r w:rsidR="00F8434E" w:rsidRPr="00E628B2">
        <w:rPr>
          <w:rFonts w:ascii="Times New Roman" w:hAnsi="Times New Roman" w:cs="Times New Roman"/>
          <w:b/>
          <w:bCs/>
          <w:color w:val="000000"/>
          <w:sz w:val="24"/>
          <w:szCs w:val="24"/>
        </w:rPr>
        <w:t xml:space="preserve">previously </w:t>
      </w:r>
      <w:r w:rsidR="00E23ACE" w:rsidRPr="00E628B2">
        <w:rPr>
          <w:rFonts w:ascii="Times New Roman" w:hAnsi="Times New Roman" w:cs="Times New Roman"/>
          <w:b/>
          <w:bCs/>
          <w:color w:val="000000"/>
          <w:sz w:val="24"/>
          <w:szCs w:val="24"/>
        </w:rPr>
        <w:t>issued in electronic form with certified signature.</w:t>
      </w:r>
    </w:p>
    <w:p w14:paraId="4DA614F2" w14:textId="77777777" w:rsidR="0008506E" w:rsidRPr="00E628B2" w:rsidRDefault="005F500F" w:rsidP="00637615">
      <w:pPr>
        <w:numPr>
          <w:ilvl w:val="0"/>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9" w:name="_Hlk33773253"/>
      <w:r w:rsidRPr="00E628B2">
        <w:rPr>
          <w:rFonts w:ascii="Times New Roman" w:hAnsi="Times New Roman" w:cs="Times New Roman"/>
          <w:b/>
          <w:color w:val="000000"/>
          <w:sz w:val="24"/>
          <w:szCs w:val="24"/>
        </w:rPr>
        <w:t>Conditions for a significant amendment to or modification of the executed contract</w:t>
      </w:r>
    </w:p>
    <w:p w14:paraId="777E571C"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provides for a possibility to amend or modify the executed contract in relation to the contents of the tender on the basis of which the Contractor has been selected, in the following cases:</w:t>
      </w:r>
    </w:p>
    <w:p w14:paraId="44E0CD26"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amendments and modifications are not relevant within the meaning of the Guidelines on Eligibility of Expenditures under the European Regional Development Fund, the European Social Fund and the Cohesion Fund for the Years 2014-2020;</w:t>
      </w:r>
    </w:p>
    <w:p w14:paraId="7F2B0DEE"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there is a change in the generally applicable provisions of law in a scope affecting performance of the Contract, unless such a change was known at the time the tender was placed;</w:t>
      </w:r>
    </w:p>
    <w:p w14:paraId="16A0D3B6" w14:textId="74A28A08" w:rsidR="0008506E" w:rsidRPr="00E628B2" w:rsidRDefault="00AE7267"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lastRenderedPageBreak/>
        <w:t>In the course of performance of the contract, there will be an objective need to prepare the product or perform the service, the performance of which will be agreed between the Parties, necessary for the proper performance of the Order, which the Parties did not provide in the Description of the subject of the Order</w:t>
      </w:r>
      <w:r w:rsidR="005F500F" w:rsidRPr="00E628B2">
        <w:rPr>
          <w:rFonts w:ascii="Times New Roman" w:hAnsi="Times New Roman" w:cs="Times New Roman"/>
          <w:color w:val="000000"/>
          <w:sz w:val="24"/>
          <w:szCs w:val="24"/>
        </w:rPr>
        <w:t>;</w:t>
      </w:r>
    </w:p>
    <w:p w14:paraId="32E6A1F1" w14:textId="43076B81" w:rsidR="0008506E" w:rsidRPr="00717960" w:rsidRDefault="005F500F" w:rsidP="00717960">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it is necessary to change the date </w:t>
      </w:r>
      <w:r w:rsidR="00717960">
        <w:rPr>
          <w:rFonts w:ascii="Times New Roman" w:hAnsi="Times New Roman" w:cs="Times New Roman"/>
          <w:color w:val="000000"/>
          <w:sz w:val="24"/>
          <w:szCs w:val="24"/>
        </w:rPr>
        <w:t xml:space="preserve"> or range </w:t>
      </w:r>
      <w:r w:rsidRPr="00E628B2">
        <w:rPr>
          <w:rFonts w:ascii="Times New Roman" w:hAnsi="Times New Roman" w:cs="Times New Roman"/>
          <w:color w:val="000000"/>
          <w:sz w:val="24"/>
          <w:szCs w:val="24"/>
        </w:rPr>
        <w:t>of contract performance due to circumstances or events that prevent performance of the contract within the set time limit, which was beyond control of both parties</w:t>
      </w:r>
      <w:r w:rsidR="00717960">
        <w:rPr>
          <w:rFonts w:ascii="Times New Roman" w:hAnsi="Times New Roman" w:cs="Times New Roman"/>
          <w:color w:val="000000"/>
          <w:sz w:val="24"/>
          <w:szCs w:val="24"/>
        </w:rPr>
        <w:t xml:space="preserve"> </w:t>
      </w:r>
      <w:r w:rsidR="00717960" w:rsidRPr="00717960">
        <w:rPr>
          <w:rFonts w:ascii="Times New Roman" w:hAnsi="Times New Roman" w:cs="Times New Roman"/>
          <w:color w:val="000000"/>
          <w:sz w:val="24"/>
          <w:szCs w:val="24"/>
        </w:rPr>
        <w:t>(i.e. force majeure and pandemic state as described in sections 7 and 8 of the template contract)</w:t>
      </w:r>
      <w:r w:rsidRPr="00717960">
        <w:rPr>
          <w:rFonts w:ascii="Times New Roman" w:hAnsi="Times New Roman" w:cs="Times New Roman"/>
          <w:color w:val="000000"/>
          <w:sz w:val="24"/>
          <w:szCs w:val="24"/>
        </w:rPr>
        <w:t>;</w:t>
      </w:r>
    </w:p>
    <w:p w14:paraId="54073033" w14:textId="77777777" w:rsidR="00AE7267" w:rsidRDefault="00AE7267" w:rsidP="00AE7267">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r w:rsidR="005F500F" w:rsidRPr="00E628B2">
        <w:rPr>
          <w:rFonts w:ascii="Times New Roman" w:hAnsi="Times New Roman" w:cs="Times New Roman"/>
          <w:color w:val="000000"/>
          <w:sz w:val="24"/>
          <w:szCs w:val="24"/>
        </w:rPr>
        <w:t>;</w:t>
      </w:r>
    </w:p>
    <w:p w14:paraId="578F2DC1" w14:textId="5EB800E5" w:rsidR="00AE7267" w:rsidRPr="00AE7267" w:rsidRDefault="00AE7267" w:rsidP="00AE7267">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the change does not change the nature of the contract and the following conditions have been met cumulatively:</w:t>
      </w:r>
    </w:p>
    <w:p w14:paraId="2ADB2E9D" w14:textId="77777777" w:rsidR="00AE7267" w:rsidRPr="00AE7267" w:rsidRDefault="00AE7267" w:rsidP="00AE7267">
      <w:pPr>
        <w:numPr>
          <w:ilvl w:val="3"/>
          <w:numId w:val="1"/>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the need to amend the contract is caused by circumstances that the Employer, acting with due diligence, could not foresee,</w:t>
      </w:r>
    </w:p>
    <w:p w14:paraId="7BF62C60" w14:textId="35980D49" w:rsidR="0008506E" w:rsidRPr="00E628B2" w:rsidRDefault="00AE7267" w:rsidP="00AE7267">
      <w:pPr>
        <w:numPr>
          <w:ilvl w:val="3"/>
          <w:numId w:val="1"/>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the value of the change does not exceed 50% of the value of the Order originally specified in the contract</w:t>
      </w:r>
      <w:r w:rsidR="005F500F" w:rsidRPr="00E628B2">
        <w:rPr>
          <w:rFonts w:ascii="Times New Roman" w:hAnsi="Times New Roman" w:cs="Times New Roman"/>
          <w:color w:val="000000"/>
          <w:sz w:val="24"/>
          <w:szCs w:val="24"/>
        </w:rPr>
        <w:t>,</w:t>
      </w:r>
    </w:p>
    <w:p w14:paraId="7D111D1C" w14:textId="2B138998" w:rsidR="00AE7267" w:rsidRPr="00AE7267" w:rsidRDefault="00AE7267" w:rsidP="00AE7267">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The contractor to whom the contracting authority awarded the contract is to be replaced by a new contractor:</w:t>
      </w:r>
    </w:p>
    <w:p w14:paraId="1496AFEA" w14:textId="77777777" w:rsidR="00AE7267" w:rsidRPr="00AE7267" w:rsidRDefault="00AE7267" w:rsidP="00AE7267">
      <w:pPr>
        <w:numPr>
          <w:ilvl w:val="3"/>
          <w:numId w:val="4"/>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based on the contractual provisions referred to in items Contract;</w:t>
      </w:r>
    </w:p>
    <w:p w14:paraId="73E7577B" w14:textId="77777777" w:rsidR="00AE7267" w:rsidRPr="00AE7267" w:rsidRDefault="00AE7267" w:rsidP="00AE7267">
      <w:pPr>
        <w:numPr>
          <w:ilvl w:val="3"/>
          <w:numId w:val="4"/>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2CC54828" w14:textId="0D1401B9" w:rsidR="0008506E" w:rsidRPr="00E628B2" w:rsidRDefault="00AE7267" w:rsidP="00AE7267">
      <w:pPr>
        <w:numPr>
          <w:ilvl w:val="3"/>
          <w:numId w:val="4"/>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As a result of the Purchaser's assumption of the Contractor's obligations towards its subcontractors</w:t>
      </w:r>
      <w:r w:rsidR="005F500F" w:rsidRPr="00E628B2">
        <w:rPr>
          <w:rFonts w:ascii="Times New Roman" w:hAnsi="Times New Roman" w:cs="Times New Roman"/>
          <w:color w:val="000000"/>
          <w:sz w:val="24"/>
          <w:szCs w:val="24"/>
        </w:rPr>
        <w:t>,</w:t>
      </w:r>
    </w:p>
    <w:p w14:paraId="276DEE9D" w14:textId="547C184A" w:rsidR="0008506E" w:rsidRPr="00C0668C" w:rsidRDefault="00717960" w:rsidP="00C0668C">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10" w:name="_Hlk63361902"/>
      <w:r w:rsidRPr="00717960">
        <w:rPr>
          <w:rFonts w:ascii="Times New Roman" w:hAnsi="Times New Roman" w:cs="Times New Roman"/>
          <w:color w:val="000000"/>
          <w:sz w:val="24"/>
          <w:szCs w:val="24"/>
        </w:rPr>
        <w:t xml:space="preserve">the change does not change the nature of the contract and the total value of the changes is lower than the EU thresholds within the meaning of Art. 3 Public Procurement Law (Journal of Laws of 2019, item 2019 and Journal of Laws of 2020, item 288, as </w:t>
      </w:r>
      <w:r w:rsidRPr="00717960">
        <w:rPr>
          <w:rFonts w:ascii="Times New Roman" w:hAnsi="Times New Roman" w:cs="Times New Roman"/>
          <w:color w:val="000000"/>
          <w:sz w:val="24"/>
          <w:szCs w:val="24"/>
        </w:rPr>
        <w:lastRenderedPageBreak/>
        <w:t>amended), and at the same time less than 10% of the order value originally specified in the contract</w:t>
      </w:r>
      <w:bookmarkEnd w:id="10"/>
      <w:r w:rsidRPr="00717960">
        <w:rPr>
          <w:rFonts w:ascii="Times New Roman" w:hAnsi="Times New Roman" w:cs="Times New Roman"/>
          <w:color w:val="000000"/>
          <w:sz w:val="24"/>
          <w:szCs w:val="24"/>
        </w:rPr>
        <w:t>.</w:t>
      </w:r>
      <w:r w:rsidR="005F500F" w:rsidRPr="00C0668C">
        <w:rPr>
          <w:rFonts w:ascii="Times New Roman" w:hAnsi="Times New Roman" w:cs="Times New Roman"/>
          <w:color w:val="000000"/>
          <w:sz w:val="24"/>
          <w:szCs w:val="24"/>
        </w:rPr>
        <w:t>,</w:t>
      </w:r>
    </w:p>
    <w:p w14:paraId="3F67CCD6" w14:textId="5C67E9F4" w:rsidR="0008506E" w:rsidRPr="00C0668C" w:rsidRDefault="005F500F" w:rsidP="00C0668C">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11" w:name="_Hlk63361919"/>
      <w:r w:rsidRPr="00C0668C">
        <w:rPr>
          <w:rFonts w:ascii="Times New Roman" w:hAnsi="Times New Roman" w:cs="Times New Roman"/>
          <w:color w:val="000000"/>
          <w:sz w:val="24"/>
          <w:szCs w:val="24"/>
        </w:rPr>
        <w:t>in other cases permitted by the Guidelines on Eligibility of Expenditures under the European Regional Development Fund, the European Social Fund and the Cohesion Fund for the Years 2014-2020</w:t>
      </w:r>
      <w:r w:rsidR="00E350D6" w:rsidRPr="00C0668C">
        <w:rPr>
          <w:rFonts w:ascii="Times New Roman" w:hAnsi="Times New Roman" w:cs="Times New Roman"/>
          <w:color w:val="000000"/>
          <w:sz w:val="24"/>
          <w:szCs w:val="24"/>
        </w:rPr>
        <w:t xml:space="preserve"> provided for in point 6.5.2 point 20</w:t>
      </w:r>
      <w:bookmarkEnd w:id="11"/>
      <w:r w:rsidR="00E350D6" w:rsidRPr="00C0668C">
        <w:rPr>
          <w:rFonts w:ascii="Times New Roman" w:hAnsi="Times New Roman" w:cs="Times New Roman"/>
          <w:color w:val="000000"/>
          <w:sz w:val="24"/>
          <w:szCs w:val="24"/>
        </w:rPr>
        <w:t>.</w:t>
      </w:r>
    </w:p>
    <w:bookmarkEnd w:id="9"/>
    <w:p w14:paraId="0C29F261" w14:textId="77777777" w:rsidR="0008506E" w:rsidRPr="00E628B2" w:rsidRDefault="005F500F" w:rsidP="00637615">
      <w:pPr>
        <w:keepNext/>
        <w:numPr>
          <w:ilvl w:val="0"/>
          <w:numId w:val="12"/>
        </w:numPr>
        <w:pBdr>
          <w:top w:val="nil"/>
          <w:left w:val="nil"/>
          <w:bottom w:val="nil"/>
          <w:right w:val="nil"/>
          <w:between w:val="nil"/>
        </w:pBdr>
        <w:spacing w:before="280" w:after="10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Final provisions</w:t>
      </w:r>
    </w:p>
    <w:p w14:paraId="40443566"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reserves the right to invalidate this request for proposal at any time without providing relevant grounds therefor.</w:t>
      </w:r>
    </w:p>
    <w:p w14:paraId="13C172CF" w14:textId="73F48AB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077A73A3" w14:textId="50632AE9" w:rsidR="00AE6619" w:rsidRPr="00E628B2" w:rsidRDefault="00AE6619"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u w:val="single"/>
        </w:rPr>
      </w:pPr>
      <w:r w:rsidRPr="00E628B2">
        <w:rPr>
          <w:rFonts w:ascii="Times New Roman" w:hAnsi="Times New Roman" w:cs="Times New Roman"/>
          <w:color w:val="000000"/>
          <w:sz w:val="24"/>
          <w:szCs w:val="24"/>
        </w:rPr>
        <w:t>Due to the limited functionality of the website https://bazakonkurencyjnosci.funduszeeuropejskie.gov.pl/, the Ordering Party will publish all changes to the</w:t>
      </w:r>
      <w:r w:rsidR="008207C8">
        <w:rPr>
          <w:rFonts w:ascii="Times New Roman" w:hAnsi="Times New Roman" w:cs="Times New Roman"/>
          <w:color w:val="000000"/>
          <w:sz w:val="24"/>
          <w:szCs w:val="24"/>
        </w:rPr>
        <w:t xml:space="preserve"> Request for Proposal’s</w:t>
      </w:r>
      <w:r w:rsidRPr="00E628B2">
        <w:rPr>
          <w:rFonts w:ascii="Times New Roman" w:hAnsi="Times New Roman" w:cs="Times New Roman"/>
          <w:color w:val="000000"/>
          <w:sz w:val="24"/>
          <w:szCs w:val="24"/>
        </w:rPr>
        <w:t xml:space="preserve"> documentation and the current, current state of the</w:t>
      </w:r>
      <w:r w:rsidR="008207C8">
        <w:rPr>
          <w:rFonts w:ascii="Times New Roman" w:hAnsi="Times New Roman" w:cs="Times New Roman"/>
          <w:color w:val="000000"/>
          <w:sz w:val="24"/>
          <w:szCs w:val="24"/>
        </w:rPr>
        <w:t xml:space="preserve"> Request for Proposal’s</w:t>
      </w:r>
      <w:r w:rsidRPr="00E628B2">
        <w:rPr>
          <w:rFonts w:ascii="Times New Roman" w:hAnsi="Times New Roman" w:cs="Times New Roman"/>
          <w:color w:val="000000"/>
          <w:sz w:val="24"/>
          <w:szCs w:val="24"/>
        </w:rPr>
        <w:t xml:space="preserve"> documentation at https://vigo.com.pl/o-nas/zamowienia/ . </w:t>
      </w:r>
      <w:r w:rsidRPr="00E628B2">
        <w:rPr>
          <w:rFonts w:ascii="Times New Roman" w:hAnsi="Times New Roman" w:cs="Times New Roman"/>
          <w:b/>
          <w:bCs/>
          <w:color w:val="000000"/>
          <w:sz w:val="24"/>
          <w:szCs w:val="24"/>
          <w:u w:val="single"/>
        </w:rPr>
        <w:t>The Ordering Party has created</w:t>
      </w:r>
      <w:r w:rsidR="008207C8">
        <w:rPr>
          <w:rFonts w:ascii="Times New Roman" w:hAnsi="Times New Roman" w:cs="Times New Roman"/>
          <w:b/>
          <w:bCs/>
          <w:color w:val="000000"/>
          <w:sz w:val="24"/>
          <w:szCs w:val="24"/>
          <w:u w:val="single"/>
        </w:rPr>
        <w:t xml:space="preserve"> the Request for Proposal</w:t>
      </w:r>
      <w:r w:rsidRPr="00E628B2">
        <w:rPr>
          <w:rFonts w:ascii="Times New Roman" w:hAnsi="Times New Roman" w:cs="Times New Roman"/>
          <w:b/>
          <w:bCs/>
          <w:color w:val="000000"/>
          <w:sz w:val="24"/>
          <w:szCs w:val="24"/>
          <w:u w:val="single"/>
        </w:rPr>
        <w:t xml:space="preserve"> with the same title and number.</w:t>
      </w:r>
    </w:p>
    <w:p w14:paraId="7F5E2020" w14:textId="77777777" w:rsidR="0008506E" w:rsidRPr="00E628B2" w:rsidRDefault="005F500F" w:rsidP="00637615">
      <w:pPr>
        <w:keepNext/>
        <w:numPr>
          <w:ilvl w:val="0"/>
          <w:numId w:val="12"/>
        </w:numPr>
        <w:pBdr>
          <w:top w:val="nil"/>
          <w:left w:val="nil"/>
          <w:bottom w:val="nil"/>
          <w:right w:val="nil"/>
          <w:between w:val="nil"/>
        </w:pBdr>
        <w:spacing w:before="280" w:after="10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Attachments</w:t>
      </w:r>
    </w:p>
    <w:p w14:paraId="59035CE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following documents are attached to this request for proposals:</w:t>
      </w:r>
    </w:p>
    <w:p w14:paraId="71106F6C" w14:textId="60570E8B" w:rsidR="0008506E" w:rsidRPr="00E628B2" w:rsidRDefault="005F500F" w:rsidP="00637615">
      <w:pPr>
        <w:numPr>
          <w:ilvl w:val="2"/>
          <w:numId w:val="12"/>
        </w:numPr>
        <w:pBdr>
          <w:top w:val="nil"/>
          <w:left w:val="nil"/>
          <w:bottom w:val="nil"/>
          <w:right w:val="nil"/>
          <w:between w:val="nil"/>
        </w:pBdr>
        <w:spacing w:after="80" w:line="280" w:lineRule="auto"/>
        <w:ind w:left="2016"/>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 xml:space="preserve">1 – Description of the subject of the contract; </w:t>
      </w:r>
    </w:p>
    <w:p w14:paraId="1E8F6A16" w14:textId="7E0CE0DF" w:rsidR="0008506E" w:rsidRPr="00E628B2" w:rsidRDefault="005F500F"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2 – Specimen of the tender form;</w:t>
      </w:r>
    </w:p>
    <w:p w14:paraId="7EE59E89" w14:textId="7A3B58AF" w:rsidR="0008506E" w:rsidRPr="00E628B2" w:rsidRDefault="005F500F" w:rsidP="00637615">
      <w:pPr>
        <w:numPr>
          <w:ilvl w:val="2"/>
          <w:numId w:val="12"/>
        </w:numPr>
        <w:pBdr>
          <w:top w:val="nil"/>
          <w:left w:val="nil"/>
          <w:bottom w:val="nil"/>
          <w:right w:val="nil"/>
          <w:between w:val="nil"/>
        </w:pBdr>
        <w:spacing w:after="80" w:line="280" w:lineRule="auto"/>
        <w:ind w:left="2044"/>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Attachment</w:t>
      </w:r>
      <w:r w:rsidR="005D6911" w:rsidRPr="00E628B2">
        <w:rPr>
          <w:rFonts w:ascii="Times New Roman" w:hAnsi="Times New Roman" w:cs="Times New Roman"/>
          <w:color w:val="000000"/>
          <w:sz w:val="24"/>
          <w:szCs w:val="24"/>
        </w:rPr>
        <w:t xml:space="preserve"> number</w:t>
      </w:r>
      <w:r w:rsidRPr="00E628B2">
        <w:rPr>
          <w:rFonts w:ascii="Times New Roman" w:hAnsi="Times New Roman" w:cs="Times New Roman"/>
          <w:color w:val="000000"/>
          <w:sz w:val="24"/>
          <w:szCs w:val="24"/>
        </w:rPr>
        <w:t xml:space="preserve"> 3 – Contractor’s statement on fulfillment of conditions for participation in the contract award procedure;</w:t>
      </w:r>
    </w:p>
    <w:p w14:paraId="49FFF816" w14:textId="033693D9" w:rsidR="0008506E" w:rsidRPr="00E628B2" w:rsidRDefault="005F500F"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4 - Contractor’s statement on the lack of personal and capital ties between the Contractor and the Contracting Party;</w:t>
      </w:r>
    </w:p>
    <w:p w14:paraId="7BDD49D1" w14:textId="3D831647" w:rsidR="00E5649A" w:rsidRPr="00E628B2" w:rsidRDefault="005F500F"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5 – specimen form of the contract agreement between the Contracting Party and the Contractor</w:t>
      </w:r>
      <w:r w:rsidR="008207C8">
        <w:rPr>
          <w:rFonts w:ascii="Times New Roman" w:hAnsi="Times New Roman" w:cs="Times New Roman"/>
          <w:color w:val="000000"/>
          <w:sz w:val="24"/>
          <w:szCs w:val="24"/>
        </w:rPr>
        <w:t>;</w:t>
      </w:r>
    </w:p>
    <w:p w14:paraId="60DCA9CB" w14:textId="09F600A3" w:rsidR="00E23ACE" w:rsidRPr="00E628B2" w:rsidRDefault="005D6911"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number  </w:t>
      </w:r>
      <w:r w:rsidR="008207C8">
        <w:rPr>
          <w:rFonts w:ascii="Times New Roman" w:hAnsi="Times New Roman" w:cs="Times New Roman"/>
          <w:color w:val="000000"/>
          <w:sz w:val="24"/>
          <w:szCs w:val="24"/>
        </w:rPr>
        <w:t>6</w:t>
      </w:r>
      <w:r w:rsidRPr="00E628B2">
        <w:rPr>
          <w:rFonts w:ascii="Times New Roman" w:hAnsi="Times New Roman" w:cs="Times New Roman"/>
          <w:color w:val="000000"/>
          <w:sz w:val="24"/>
          <w:szCs w:val="24"/>
        </w:rPr>
        <w:t xml:space="preserve"> - template of the power of attorney</w:t>
      </w:r>
      <w:r w:rsidR="008207C8">
        <w:rPr>
          <w:rFonts w:ascii="Times New Roman" w:hAnsi="Times New Roman" w:cs="Times New Roman"/>
          <w:color w:val="000000"/>
          <w:sz w:val="24"/>
          <w:szCs w:val="24"/>
        </w:rPr>
        <w:t>;</w:t>
      </w:r>
    </w:p>
    <w:p w14:paraId="7CC33031" w14:textId="1AE666BE" w:rsidR="005575AE" w:rsidRPr="00E628B2" w:rsidRDefault="005575AE"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number </w:t>
      </w:r>
      <w:r w:rsidR="008207C8">
        <w:rPr>
          <w:rFonts w:ascii="Times New Roman" w:hAnsi="Times New Roman" w:cs="Times New Roman"/>
          <w:color w:val="000000"/>
          <w:sz w:val="24"/>
          <w:szCs w:val="24"/>
        </w:rPr>
        <w:t>7</w:t>
      </w:r>
      <w:r w:rsidRPr="00E628B2">
        <w:rPr>
          <w:rFonts w:ascii="Times New Roman" w:hAnsi="Times New Roman" w:cs="Times New Roman"/>
          <w:color w:val="000000"/>
          <w:sz w:val="24"/>
          <w:szCs w:val="24"/>
        </w:rPr>
        <w:t xml:space="preserve"> - GDPR Statement</w:t>
      </w:r>
      <w:r w:rsidR="008207C8">
        <w:rPr>
          <w:rFonts w:ascii="Times New Roman" w:hAnsi="Times New Roman" w:cs="Times New Roman"/>
          <w:color w:val="000000"/>
          <w:sz w:val="24"/>
          <w:szCs w:val="24"/>
        </w:rPr>
        <w:t>.</w:t>
      </w:r>
    </w:p>
    <w:p w14:paraId="241D88C5" w14:textId="77777777" w:rsidR="0008506E" w:rsidRPr="00E628B2" w:rsidRDefault="0008506E">
      <w:pPr>
        <w:pBdr>
          <w:top w:val="nil"/>
          <w:left w:val="nil"/>
          <w:bottom w:val="nil"/>
          <w:right w:val="nil"/>
          <w:between w:val="nil"/>
        </w:pBdr>
        <w:spacing w:after="140" w:line="290" w:lineRule="auto"/>
        <w:ind w:left="2041" w:hanging="794"/>
        <w:jc w:val="both"/>
        <w:rPr>
          <w:rFonts w:ascii="Times New Roman" w:hAnsi="Times New Roman" w:cs="Times New Roman"/>
          <w:color w:val="000000"/>
          <w:sz w:val="24"/>
          <w:szCs w:val="24"/>
        </w:rPr>
      </w:pPr>
    </w:p>
    <w:p w14:paraId="1C14B906" w14:textId="77777777" w:rsidR="00E93F89" w:rsidRPr="00E628B2" w:rsidRDefault="00E93F89">
      <w:pPr>
        <w:pBdr>
          <w:top w:val="nil"/>
          <w:left w:val="nil"/>
          <w:bottom w:val="nil"/>
          <w:right w:val="nil"/>
          <w:between w:val="nil"/>
        </w:pBdr>
        <w:spacing w:line="280" w:lineRule="auto"/>
        <w:ind w:left="567" w:hanging="567"/>
        <w:jc w:val="both"/>
        <w:rPr>
          <w:rFonts w:ascii="Times New Roman" w:hAnsi="Times New Roman" w:cs="Times New Roman"/>
          <w:b/>
          <w:color w:val="000000"/>
          <w:sz w:val="24"/>
          <w:szCs w:val="24"/>
        </w:rPr>
      </w:pPr>
    </w:p>
    <w:sectPr w:rsidR="00E93F89" w:rsidRPr="00E628B2" w:rsidSect="00FB50B3">
      <w:headerReference w:type="default"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A291" w14:textId="77777777" w:rsidR="0043689A" w:rsidRDefault="0043689A">
      <w:r>
        <w:separator/>
      </w:r>
    </w:p>
  </w:endnote>
  <w:endnote w:type="continuationSeparator" w:id="0">
    <w:p w14:paraId="425B22D2" w14:textId="77777777" w:rsidR="0043689A" w:rsidRDefault="0043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E078" w14:textId="3FD22099" w:rsidR="00BD1384" w:rsidRPr="0068316F" w:rsidRDefault="00BD1384">
    <w:pPr>
      <w:pBdr>
        <w:top w:val="nil"/>
        <w:left w:val="nil"/>
        <w:bottom w:val="nil"/>
        <w:right w:val="nil"/>
        <w:between w:val="nil"/>
      </w:pBdr>
      <w:tabs>
        <w:tab w:val="center" w:pos="4536"/>
        <w:tab w:val="right" w:pos="9072"/>
      </w:tabs>
      <w:ind w:hanging="2"/>
      <w:jc w:val="center"/>
      <w:rPr>
        <w:color w:val="000000"/>
        <w:sz w:val="24"/>
        <w:szCs w:val="24"/>
        <w:lang w:val="pl-PL"/>
      </w:rPr>
    </w:pPr>
    <w:r>
      <w:rPr>
        <w:color w:val="000000"/>
        <w:sz w:val="24"/>
        <w:szCs w:val="24"/>
      </w:rPr>
      <w:fldChar w:fldCharType="begin"/>
    </w:r>
    <w:r w:rsidRPr="0068316F">
      <w:rPr>
        <w:color w:val="000000"/>
        <w:sz w:val="24"/>
        <w:szCs w:val="24"/>
        <w:lang w:val="pl-PL"/>
      </w:rPr>
      <w:instrText>PAGE</w:instrText>
    </w:r>
    <w:r>
      <w:rPr>
        <w:color w:val="000000"/>
        <w:sz w:val="24"/>
        <w:szCs w:val="24"/>
      </w:rPr>
      <w:fldChar w:fldCharType="separate"/>
    </w:r>
    <w:r w:rsidRPr="0068316F">
      <w:rPr>
        <w:noProof/>
        <w:color w:val="000000"/>
        <w:sz w:val="24"/>
        <w:szCs w:val="24"/>
        <w:lang w:val="pl-PL"/>
      </w:rPr>
      <w:t>1</w:t>
    </w:r>
    <w:r>
      <w:rPr>
        <w:color w:val="000000"/>
        <w:sz w:val="24"/>
        <w:szCs w:val="24"/>
      </w:rPr>
      <w:fldChar w:fldCharType="end"/>
    </w:r>
    <w:r w:rsidRPr="0068316F">
      <w:rPr>
        <w:color w:val="000000"/>
        <w:sz w:val="24"/>
        <w:szCs w:val="24"/>
        <w:lang w:val="pl-PL"/>
      </w:rPr>
      <w:t xml:space="preserve"> / 1</w:t>
    </w:r>
    <w:r w:rsidR="00B60ED7">
      <w:rPr>
        <w:color w:val="000000"/>
        <w:sz w:val="24"/>
        <w:szCs w:val="24"/>
        <w:lang w:val="pl-P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7C7A" w14:textId="77777777" w:rsidR="00BD1384" w:rsidRDefault="00BD1384">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4BE203C0" w14:textId="77777777" w:rsidR="00BD1384" w:rsidRDefault="00BD1384">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2288" w14:textId="77777777" w:rsidR="0043689A" w:rsidRDefault="0043689A">
      <w:r>
        <w:separator/>
      </w:r>
    </w:p>
  </w:footnote>
  <w:footnote w:type="continuationSeparator" w:id="0">
    <w:p w14:paraId="6782C7F8" w14:textId="77777777" w:rsidR="0043689A" w:rsidRDefault="0043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172E" w14:textId="77777777" w:rsidR="00BD1384" w:rsidRDefault="00BD1384">
    <w:pPr>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32B9D7A3" wp14:editId="1E925252">
          <wp:extent cx="5396230" cy="742257"/>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6CDFEA" wp14:editId="61D702D3">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39" name="Rectangle 103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0F98812" w14:textId="77777777" w:rsidR="00BD1384" w:rsidRDefault="00BD1384">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6E6CDFEA" id="Rectangle 1039" o:spid="_x0000_s1026" style="position:absolute;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" filled="f" stroked="f">
              <v:textbox inset="2.53958mm,1.2694mm,2.53958mm,1.2694mm">
                <w:txbxContent>
                  <w:p w14:paraId="40F98812" w14:textId="77777777" w:rsidR="00BD1384" w:rsidRDefault="00BD1384">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5CD4" w14:textId="77777777" w:rsidR="00BD1384" w:rsidRDefault="00BD1384">
    <w:pPr>
      <w:widowControl w:val="0"/>
      <w:pBdr>
        <w:top w:val="nil"/>
        <w:left w:val="nil"/>
        <w:bottom w:val="nil"/>
        <w:right w:val="nil"/>
        <w:between w:val="nil"/>
      </w:pBdr>
      <w:spacing w:line="276" w:lineRule="auto"/>
      <w:rPr>
        <w:color w:val="40404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D1384" w14:paraId="0CF87196" w14:textId="77777777">
      <w:trPr>
        <w:trHeight w:val="840"/>
      </w:trPr>
      <w:tc>
        <w:tcPr>
          <w:tcW w:w="4462" w:type="dxa"/>
          <w:tcBorders>
            <w:top w:val="nil"/>
            <w:left w:val="nil"/>
            <w:bottom w:val="nil"/>
            <w:right w:val="nil"/>
          </w:tcBorders>
        </w:tcPr>
        <w:p w14:paraId="407F0DB4" w14:textId="77777777" w:rsidR="00BD1384" w:rsidRDefault="00BD1384">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10944B5F" wp14:editId="241C3283">
                <wp:extent cx="1105535" cy="589915"/>
                <wp:effectExtent l="0" t="0" r="0" b="0"/>
                <wp:docPr id="1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53D8050" w14:textId="77777777" w:rsidR="00BD1384" w:rsidRDefault="00BD1384">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037079AC" w14:textId="77777777" w:rsidR="00BD1384" w:rsidRDefault="00BD1384">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68CA8B80" wp14:editId="3D56AB61">
                <wp:extent cx="1638935" cy="561340"/>
                <wp:effectExtent l="0" t="0" r="0" b="0"/>
                <wp:docPr id="1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22A4084" w14:textId="77777777" w:rsidR="00BD1384" w:rsidRDefault="00BD1384">
    <w:pPr>
      <w:pBdr>
        <w:top w:val="nil"/>
        <w:left w:val="nil"/>
        <w:bottom w:val="nil"/>
        <w:right w:val="nil"/>
        <w:between w:val="nil"/>
      </w:pBdr>
      <w:tabs>
        <w:tab w:val="center" w:pos="4320"/>
        <w:tab w:val="right" w:pos="8640"/>
      </w:tabs>
      <w:rPr>
        <w:color w:val="000000"/>
        <w:sz w:val="24"/>
        <w:szCs w:val="24"/>
      </w:rPr>
    </w:pPr>
  </w:p>
  <w:p w14:paraId="19F9C433" w14:textId="77777777" w:rsidR="00BD1384" w:rsidRDefault="00BD1384">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1DE88D81" w14:textId="77777777" w:rsidR="00BD1384" w:rsidRDefault="00BD1384">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3EEA"/>
    <w:multiLevelType w:val="multilevel"/>
    <w:tmpl w:val="8E20F86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97C5FC2"/>
    <w:multiLevelType w:val="multilevel"/>
    <w:tmpl w:val="AE98A298"/>
    <w:lvl w:ilvl="0">
      <w:start w:val="1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4C0F67"/>
    <w:multiLevelType w:val="multilevel"/>
    <w:tmpl w:val="ECE0070E"/>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8"/>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3" w15:restartNumberingAfterBreak="0">
    <w:nsid w:val="38D512CB"/>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A821B09"/>
    <w:multiLevelType w:val="multilevel"/>
    <w:tmpl w:val="2A765254"/>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9"/>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5" w15:restartNumberingAfterBreak="0">
    <w:nsid w:val="4D3E76FF"/>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7" w15:restartNumberingAfterBreak="0">
    <w:nsid w:val="5BEA7709"/>
    <w:multiLevelType w:val="multilevel"/>
    <w:tmpl w:val="BA2A7302"/>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8" w15:restartNumberingAfterBreak="0">
    <w:nsid w:val="5D636E37"/>
    <w:multiLevelType w:val="hybridMultilevel"/>
    <w:tmpl w:val="9E8E2A3E"/>
    <w:lvl w:ilvl="0" w:tplc="9B94E25C">
      <w:start w:val="1"/>
      <w:numFmt w:val="upperRoman"/>
      <w:lvlText w:val="%1."/>
      <w:lvlJc w:val="left"/>
      <w:pPr>
        <w:ind w:left="1967" w:hanging="720"/>
      </w:pPr>
      <w:rPr>
        <w:rFonts w:hint="default"/>
        <w:color w:val="000000"/>
        <w:sz w:val="22"/>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9" w15:restartNumberingAfterBreak="0">
    <w:nsid w:val="5F9F105B"/>
    <w:multiLevelType w:val="multilevel"/>
    <w:tmpl w:val="AB56A9D0"/>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10"/>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0" w15:restartNumberingAfterBreak="0">
    <w:nsid w:val="69E955E1"/>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6E9E7F89"/>
    <w:multiLevelType w:val="multilevel"/>
    <w:tmpl w:val="F514B95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3"/>
  </w:num>
  <w:num w:numId="3">
    <w:abstractNumId w:val="2"/>
  </w:num>
  <w:num w:numId="4">
    <w:abstractNumId w:val="11"/>
  </w:num>
  <w:num w:numId="5">
    <w:abstractNumId w:val="6"/>
  </w:num>
  <w:num w:numId="6">
    <w:abstractNumId w:val="7"/>
  </w:num>
  <w:num w:numId="7">
    <w:abstractNumId w:val="8"/>
  </w:num>
  <w:num w:numId="8">
    <w:abstractNumId w:val="10"/>
  </w:num>
  <w:num w:numId="9">
    <w:abstractNumId w:val="6"/>
    <w:lvlOverride w:ilvl="0">
      <w:lvl w:ilvl="0">
        <w:start w:val="1"/>
        <w:numFmt w:val="decimal"/>
        <w:lvlText w:val="%1"/>
        <w:lvlJc w:val="left"/>
        <w:pPr>
          <w:ind w:left="567" w:hanging="567"/>
        </w:pPr>
        <w:rPr>
          <w:rFonts w:hint="default"/>
          <w:b/>
          <w:i w:val="0"/>
          <w:sz w:val="22"/>
          <w:szCs w:val="22"/>
          <w:vertAlign w:val="baseline"/>
        </w:rPr>
      </w:lvl>
    </w:lvlOverride>
    <w:lvlOverride w:ilvl="1">
      <w:lvl w:ilvl="1">
        <w:start w:val="1"/>
        <w:numFmt w:val="decimal"/>
        <w:lvlText w:val="%1.%2"/>
        <w:lvlJc w:val="left"/>
        <w:pPr>
          <w:ind w:left="1247" w:hanging="680"/>
        </w:pPr>
        <w:rPr>
          <w:rFonts w:hint="default"/>
          <w:b/>
          <w:i w:val="0"/>
          <w:sz w:val="21"/>
          <w:szCs w:val="21"/>
          <w:vertAlign w:val="baseline"/>
        </w:rPr>
      </w:lvl>
    </w:lvlOverride>
    <w:lvlOverride w:ilvl="2">
      <w:lvl w:ilvl="2">
        <w:start w:val="1"/>
        <w:numFmt w:val="decimal"/>
        <w:lvlText w:val="%1.%2.%3"/>
        <w:lvlJc w:val="left"/>
        <w:pPr>
          <w:ind w:left="2041" w:hanging="794"/>
        </w:pPr>
        <w:rPr>
          <w:rFonts w:hint="default"/>
          <w:b/>
          <w:i w:val="0"/>
          <w:sz w:val="17"/>
          <w:szCs w:val="17"/>
          <w:vertAlign w:val="baseline"/>
        </w:rPr>
      </w:lvl>
    </w:lvlOverride>
    <w:lvlOverride w:ilvl="3">
      <w:lvl w:ilvl="3">
        <w:start w:val="1"/>
        <w:numFmt w:val="decimal"/>
        <w:lvlText w:val="(%4)"/>
        <w:lvlJc w:val="left"/>
        <w:pPr>
          <w:ind w:left="2722" w:hanging="681"/>
        </w:pPr>
        <w:rPr>
          <w:rFonts w:ascii="Calibri" w:eastAsia="Calibri" w:hAnsi="Calibri" w:cs="Calibri" w:hint="default"/>
          <w:sz w:val="22"/>
          <w:szCs w:val="22"/>
          <w:vertAlign w:val="baseline"/>
        </w:rPr>
      </w:lvl>
    </w:lvlOverride>
    <w:lvlOverride w:ilvl="4">
      <w:lvl w:ilvl="4">
        <w:start w:val="1"/>
        <w:numFmt w:val="lowerRoman"/>
        <w:lvlText w:val="(%5)"/>
        <w:lvlJc w:val="left"/>
        <w:pPr>
          <w:ind w:left="3289" w:hanging="567"/>
        </w:pPr>
        <w:rPr>
          <w:rFonts w:hint="default"/>
          <w:vertAlign w:val="baseline"/>
        </w:rPr>
      </w:lvl>
    </w:lvlOverride>
    <w:lvlOverride w:ilvl="5">
      <w:lvl w:ilvl="5">
        <w:start w:val="1"/>
        <w:numFmt w:val="upperRoman"/>
        <w:lvlText w:val="(%6)"/>
        <w:lvlJc w:val="left"/>
        <w:pPr>
          <w:ind w:left="3969" w:hanging="680"/>
        </w:pPr>
        <w:rPr>
          <w:rFonts w:hint="default"/>
          <w:vertAlign w:val="baseline"/>
        </w:rPr>
      </w:lvl>
    </w:lvlOverride>
    <w:lvlOverride w:ilvl="6">
      <w:lvl w:ilvl="6">
        <w:start w:val="1"/>
        <w:numFmt w:val="decimal"/>
        <w:lvlText w:val=""/>
        <w:lvlJc w:val="left"/>
        <w:pPr>
          <w:ind w:left="3969" w:hanging="680"/>
        </w:pPr>
        <w:rPr>
          <w:rFonts w:hint="default"/>
          <w:vertAlign w:val="baseline"/>
        </w:rPr>
      </w:lvl>
    </w:lvlOverride>
    <w:lvlOverride w:ilvl="7">
      <w:lvl w:ilvl="7">
        <w:start w:val="1"/>
        <w:numFmt w:val="decimal"/>
        <w:lvlText w:val=""/>
        <w:lvlJc w:val="left"/>
        <w:pPr>
          <w:ind w:left="3969" w:hanging="680"/>
        </w:pPr>
        <w:rPr>
          <w:rFonts w:hint="default"/>
          <w:vertAlign w:val="baseline"/>
        </w:rPr>
      </w:lvl>
    </w:lvlOverride>
    <w:lvlOverride w:ilvl="8">
      <w:lvl w:ilvl="8">
        <w:start w:val="1"/>
        <w:numFmt w:val="decimal"/>
        <w:lvlText w:val=""/>
        <w:lvlJc w:val="left"/>
        <w:pPr>
          <w:ind w:left="3969" w:hanging="680"/>
        </w:pPr>
        <w:rPr>
          <w:rFonts w:hint="default"/>
          <w:vertAlign w:val="baseline"/>
        </w:rPr>
      </w:lvl>
    </w:lvlOverride>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6E"/>
    <w:rsid w:val="00010BFE"/>
    <w:rsid w:val="00035884"/>
    <w:rsid w:val="00045D3E"/>
    <w:rsid w:val="00073EFE"/>
    <w:rsid w:val="00076974"/>
    <w:rsid w:val="0008506E"/>
    <w:rsid w:val="000A478C"/>
    <w:rsid w:val="000A525B"/>
    <w:rsid w:val="000B0191"/>
    <w:rsid w:val="000C00ED"/>
    <w:rsid w:val="000D1564"/>
    <w:rsid w:val="000F7916"/>
    <w:rsid w:val="00100128"/>
    <w:rsid w:val="001135C0"/>
    <w:rsid w:val="0012338D"/>
    <w:rsid w:val="00150CAE"/>
    <w:rsid w:val="001552AF"/>
    <w:rsid w:val="00163048"/>
    <w:rsid w:val="00164FCF"/>
    <w:rsid w:val="00185C44"/>
    <w:rsid w:val="001935E3"/>
    <w:rsid w:val="001939C1"/>
    <w:rsid w:val="001A5CEF"/>
    <w:rsid w:val="001B66EF"/>
    <w:rsid w:val="001E3E20"/>
    <w:rsid w:val="00201581"/>
    <w:rsid w:val="0021502F"/>
    <w:rsid w:val="00230365"/>
    <w:rsid w:val="00233904"/>
    <w:rsid w:val="00237AC0"/>
    <w:rsid w:val="00241E89"/>
    <w:rsid w:val="0024367F"/>
    <w:rsid w:val="0024558D"/>
    <w:rsid w:val="0025621D"/>
    <w:rsid w:val="00261CC1"/>
    <w:rsid w:val="0027131E"/>
    <w:rsid w:val="00273010"/>
    <w:rsid w:val="00276ABA"/>
    <w:rsid w:val="002A5A94"/>
    <w:rsid w:val="002A7570"/>
    <w:rsid w:val="002B7FDD"/>
    <w:rsid w:val="002D0E16"/>
    <w:rsid w:val="002D7FA8"/>
    <w:rsid w:val="00302504"/>
    <w:rsid w:val="00353858"/>
    <w:rsid w:val="0036128E"/>
    <w:rsid w:val="00376379"/>
    <w:rsid w:val="00377AB0"/>
    <w:rsid w:val="00380F31"/>
    <w:rsid w:val="00384CC0"/>
    <w:rsid w:val="00397510"/>
    <w:rsid w:val="003A39D9"/>
    <w:rsid w:val="003A66BE"/>
    <w:rsid w:val="003B0D64"/>
    <w:rsid w:val="003D1760"/>
    <w:rsid w:val="003D2EC6"/>
    <w:rsid w:val="003F5BA4"/>
    <w:rsid w:val="00420332"/>
    <w:rsid w:val="00426DFF"/>
    <w:rsid w:val="004315A9"/>
    <w:rsid w:val="0043689A"/>
    <w:rsid w:val="00447690"/>
    <w:rsid w:val="00477599"/>
    <w:rsid w:val="00477D58"/>
    <w:rsid w:val="00484EF6"/>
    <w:rsid w:val="004A0FDB"/>
    <w:rsid w:val="004B1058"/>
    <w:rsid w:val="004D74A2"/>
    <w:rsid w:val="004E3784"/>
    <w:rsid w:val="004E48EC"/>
    <w:rsid w:val="004E74A6"/>
    <w:rsid w:val="004F005D"/>
    <w:rsid w:val="005019B0"/>
    <w:rsid w:val="005030AD"/>
    <w:rsid w:val="00503FDD"/>
    <w:rsid w:val="00507CE8"/>
    <w:rsid w:val="005158CC"/>
    <w:rsid w:val="00517932"/>
    <w:rsid w:val="00526A6A"/>
    <w:rsid w:val="00527578"/>
    <w:rsid w:val="00544F21"/>
    <w:rsid w:val="005575AE"/>
    <w:rsid w:val="005664B1"/>
    <w:rsid w:val="005676C6"/>
    <w:rsid w:val="00572068"/>
    <w:rsid w:val="00573D81"/>
    <w:rsid w:val="00583934"/>
    <w:rsid w:val="00583B17"/>
    <w:rsid w:val="00586F46"/>
    <w:rsid w:val="005B5ED3"/>
    <w:rsid w:val="005D32F7"/>
    <w:rsid w:val="005D6911"/>
    <w:rsid w:val="005E0B8A"/>
    <w:rsid w:val="005E40CA"/>
    <w:rsid w:val="005E63DB"/>
    <w:rsid w:val="005F3B6B"/>
    <w:rsid w:val="005F500F"/>
    <w:rsid w:val="00600799"/>
    <w:rsid w:val="00602535"/>
    <w:rsid w:val="0062419F"/>
    <w:rsid w:val="00637615"/>
    <w:rsid w:val="00662B6E"/>
    <w:rsid w:val="00663BEB"/>
    <w:rsid w:val="00665EA0"/>
    <w:rsid w:val="0068285E"/>
    <w:rsid w:val="0068316F"/>
    <w:rsid w:val="00683FE2"/>
    <w:rsid w:val="006C3061"/>
    <w:rsid w:val="006C4F82"/>
    <w:rsid w:val="006D7BAB"/>
    <w:rsid w:val="006E3FF2"/>
    <w:rsid w:val="00717960"/>
    <w:rsid w:val="0074618D"/>
    <w:rsid w:val="007543C6"/>
    <w:rsid w:val="007565AC"/>
    <w:rsid w:val="00764DB6"/>
    <w:rsid w:val="00767EB8"/>
    <w:rsid w:val="007975F5"/>
    <w:rsid w:val="007A6280"/>
    <w:rsid w:val="007C00C7"/>
    <w:rsid w:val="007D4881"/>
    <w:rsid w:val="007D4D3D"/>
    <w:rsid w:val="007E23B2"/>
    <w:rsid w:val="00802AFE"/>
    <w:rsid w:val="00804A94"/>
    <w:rsid w:val="008207C8"/>
    <w:rsid w:val="00821A00"/>
    <w:rsid w:val="00835029"/>
    <w:rsid w:val="00845914"/>
    <w:rsid w:val="00854D81"/>
    <w:rsid w:val="008550A1"/>
    <w:rsid w:val="00860C3A"/>
    <w:rsid w:val="00863A3B"/>
    <w:rsid w:val="00863C81"/>
    <w:rsid w:val="00874866"/>
    <w:rsid w:val="00876440"/>
    <w:rsid w:val="008767BC"/>
    <w:rsid w:val="00896BE0"/>
    <w:rsid w:val="008A29C9"/>
    <w:rsid w:val="008A2EA3"/>
    <w:rsid w:val="008D025D"/>
    <w:rsid w:val="008D58B9"/>
    <w:rsid w:val="009004CF"/>
    <w:rsid w:val="0091269F"/>
    <w:rsid w:val="00914899"/>
    <w:rsid w:val="00927B6F"/>
    <w:rsid w:val="00944B17"/>
    <w:rsid w:val="00951ADF"/>
    <w:rsid w:val="00961502"/>
    <w:rsid w:val="009701B9"/>
    <w:rsid w:val="00972840"/>
    <w:rsid w:val="009A6852"/>
    <w:rsid w:val="009C1E18"/>
    <w:rsid w:val="00A008F1"/>
    <w:rsid w:val="00A15F89"/>
    <w:rsid w:val="00A24CE6"/>
    <w:rsid w:val="00A35005"/>
    <w:rsid w:val="00A61442"/>
    <w:rsid w:val="00A65B19"/>
    <w:rsid w:val="00A7454D"/>
    <w:rsid w:val="00A918F8"/>
    <w:rsid w:val="00AA7153"/>
    <w:rsid w:val="00AD6015"/>
    <w:rsid w:val="00AD675E"/>
    <w:rsid w:val="00AE461B"/>
    <w:rsid w:val="00AE48BF"/>
    <w:rsid w:val="00AE6619"/>
    <w:rsid w:val="00AE7267"/>
    <w:rsid w:val="00B13423"/>
    <w:rsid w:val="00B32532"/>
    <w:rsid w:val="00B417EC"/>
    <w:rsid w:val="00B41B51"/>
    <w:rsid w:val="00B43102"/>
    <w:rsid w:val="00B60ED7"/>
    <w:rsid w:val="00B61E9E"/>
    <w:rsid w:val="00B63577"/>
    <w:rsid w:val="00B663F2"/>
    <w:rsid w:val="00B852A0"/>
    <w:rsid w:val="00B91DB3"/>
    <w:rsid w:val="00BA6EBF"/>
    <w:rsid w:val="00BB0F98"/>
    <w:rsid w:val="00BB4AF0"/>
    <w:rsid w:val="00BD1384"/>
    <w:rsid w:val="00BD4D02"/>
    <w:rsid w:val="00BE0FB4"/>
    <w:rsid w:val="00BF235D"/>
    <w:rsid w:val="00C0668C"/>
    <w:rsid w:val="00C108F0"/>
    <w:rsid w:val="00C26806"/>
    <w:rsid w:val="00C55F61"/>
    <w:rsid w:val="00C65B41"/>
    <w:rsid w:val="00C65EE0"/>
    <w:rsid w:val="00C74AD6"/>
    <w:rsid w:val="00CC1146"/>
    <w:rsid w:val="00CC156A"/>
    <w:rsid w:val="00CC468F"/>
    <w:rsid w:val="00CD59C6"/>
    <w:rsid w:val="00D178FA"/>
    <w:rsid w:val="00D237A5"/>
    <w:rsid w:val="00D317EF"/>
    <w:rsid w:val="00D50B6E"/>
    <w:rsid w:val="00D7250C"/>
    <w:rsid w:val="00D72F0A"/>
    <w:rsid w:val="00D962BB"/>
    <w:rsid w:val="00DC3CE6"/>
    <w:rsid w:val="00DC5097"/>
    <w:rsid w:val="00DD53AE"/>
    <w:rsid w:val="00DE140A"/>
    <w:rsid w:val="00DE384C"/>
    <w:rsid w:val="00DE5C5A"/>
    <w:rsid w:val="00DF0524"/>
    <w:rsid w:val="00E047B0"/>
    <w:rsid w:val="00E1226D"/>
    <w:rsid w:val="00E23ACE"/>
    <w:rsid w:val="00E350D6"/>
    <w:rsid w:val="00E5649A"/>
    <w:rsid w:val="00E624C7"/>
    <w:rsid w:val="00E628B2"/>
    <w:rsid w:val="00E65F8A"/>
    <w:rsid w:val="00E75A37"/>
    <w:rsid w:val="00E8696D"/>
    <w:rsid w:val="00E93F89"/>
    <w:rsid w:val="00EA732F"/>
    <w:rsid w:val="00EC0CD8"/>
    <w:rsid w:val="00ED61D9"/>
    <w:rsid w:val="00EF174E"/>
    <w:rsid w:val="00F32CEA"/>
    <w:rsid w:val="00F336A4"/>
    <w:rsid w:val="00F412DE"/>
    <w:rsid w:val="00F46410"/>
    <w:rsid w:val="00F66ACE"/>
    <w:rsid w:val="00F7290C"/>
    <w:rsid w:val="00F7302C"/>
    <w:rsid w:val="00F8434E"/>
    <w:rsid w:val="00FA0B64"/>
    <w:rsid w:val="00FA7572"/>
    <w:rsid w:val="00FB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DA8C"/>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AD6015"/>
    <w:rPr>
      <w:sz w:val="16"/>
      <w:szCs w:val="16"/>
    </w:rPr>
  </w:style>
  <w:style w:type="paragraph" w:styleId="Tekstkomentarza">
    <w:name w:val="annotation text"/>
    <w:basedOn w:val="Normalny"/>
    <w:link w:val="TekstkomentarzaZnak"/>
    <w:uiPriority w:val="99"/>
    <w:semiHidden/>
    <w:unhideWhenUsed/>
    <w:rsid w:val="00AD6015"/>
  </w:style>
  <w:style w:type="character" w:customStyle="1" w:styleId="TekstkomentarzaZnak">
    <w:name w:val="Tekst komentarza Znak"/>
    <w:basedOn w:val="Domylnaczcionkaakapitu"/>
    <w:link w:val="Tekstkomentarza"/>
    <w:uiPriority w:val="99"/>
    <w:semiHidden/>
    <w:rsid w:val="00AD6015"/>
  </w:style>
  <w:style w:type="paragraph" w:styleId="Tematkomentarza">
    <w:name w:val="annotation subject"/>
    <w:basedOn w:val="Tekstkomentarza"/>
    <w:next w:val="Tekstkomentarza"/>
    <w:link w:val="TematkomentarzaZnak1"/>
    <w:uiPriority w:val="99"/>
    <w:semiHidden/>
    <w:unhideWhenUsed/>
    <w:rsid w:val="00AD6015"/>
    <w:rPr>
      <w:b/>
      <w:bCs/>
    </w:rPr>
  </w:style>
  <w:style w:type="character" w:customStyle="1" w:styleId="TematkomentarzaZnak1">
    <w:name w:val="Temat komentarza Znak1"/>
    <w:basedOn w:val="TekstkomentarzaZnak"/>
    <w:link w:val="Tematkomentarza"/>
    <w:uiPriority w:val="99"/>
    <w:semiHidden/>
    <w:rsid w:val="00AD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5428">
      <w:bodyDiv w:val="1"/>
      <w:marLeft w:val="0"/>
      <w:marRight w:val="0"/>
      <w:marTop w:val="0"/>
      <w:marBottom w:val="0"/>
      <w:divBdr>
        <w:top w:val="none" w:sz="0" w:space="0" w:color="auto"/>
        <w:left w:val="none" w:sz="0" w:space="0" w:color="auto"/>
        <w:bottom w:val="none" w:sz="0" w:space="0" w:color="auto"/>
        <w:right w:val="none" w:sz="0" w:space="0" w:color="auto"/>
      </w:divBdr>
    </w:div>
    <w:div w:id="600332044">
      <w:bodyDiv w:val="1"/>
      <w:marLeft w:val="0"/>
      <w:marRight w:val="0"/>
      <w:marTop w:val="0"/>
      <w:marBottom w:val="0"/>
      <w:divBdr>
        <w:top w:val="none" w:sz="0" w:space="0" w:color="auto"/>
        <w:left w:val="none" w:sz="0" w:space="0" w:color="auto"/>
        <w:bottom w:val="none" w:sz="0" w:space="0" w:color="auto"/>
        <w:right w:val="none" w:sz="0" w:space="0" w:color="auto"/>
      </w:divBdr>
    </w:div>
    <w:div w:id="681131120">
      <w:bodyDiv w:val="1"/>
      <w:marLeft w:val="0"/>
      <w:marRight w:val="0"/>
      <w:marTop w:val="0"/>
      <w:marBottom w:val="0"/>
      <w:divBdr>
        <w:top w:val="none" w:sz="0" w:space="0" w:color="auto"/>
        <w:left w:val="none" w:sz="0" w:space="0" w:color="auto"/>
        <w:bottom w:val="none" w:sz="0" w:space="0" w:color="auto"/>
        <w:right w:val="none" w:sz="0" w:space="0" w:color="auto"/>
      </w:divBdr>
    </w:div>
    <w:div w:id="12750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go2020tenders@vig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S0o6cMKI5XfXObrtUjEYfqadg==">AMUW2mVkL0iXLBUM51HYsPgTpJQmfluZjReg5N0Wymv2Jeks9Df69VnZJ8n34CRbKn5TCZJ+dHwpi0hNRl5VaTfC7HiqR8uOz5IwEC4G+No3blgRmeeO+Yd6kT3hFqzZkmgYn6/iwovS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89AAE0-0C82-496B-A65E-B18084A0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4365</Words>
  <Characters>26192</Characters>
  <Application>Microsoft Office Word</Application>
  <DocSecurity>0</DocSecurity>
  <Lines>218</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14</cp:revision>
  <cp:lastPrinted>2020-10-08T10:30:00Z</cp:lastPrinted>
  <dcterms:created xsi:type="dcterms:W3CDTF">2021-02-04T09:52:00Z</dcterms:created>
  <dcterms:modified xsi:type="dcterms:W3CDTF">2021-02-18T13:53:00Z</dcterms:modified>
</cp:coreProperties>
</file>