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6C" w:rsidRPr="00BB32AE" w:rsidRDefault="00015B07" w:rsidP="00F1438F">
      <w:pPr>
        <w:pStyle w:val="Bezodstpw"/>
        <w:spacing w:line="360" w:lineRule="auto"/>
        <w:ind w:leftChars="0" w:left="2880" w:firstLineChars="0" w:firstLine="720"/>
        <w:jc w:val="both"/>
        <w:rPr>
          <w:rFonts w:ascii="Arial" w:hAnsi="Arial" w:cs="Arial"/>
          <w:sz w:val="20"/>
          <w:szCs w:val="20"/>
          <w:lang w:val="en-US"/>
        </w:rPr>
      </w:pPr>
      <w:r w:rsidRPr="00BB32AE">
        <w:rPr>
          <w:rFonts w:ascii="Arial" w:hAnsi="Arial" w:cs="Arial"/>
          <w:sz w:val="20"/>
          <w:szCs w:val="20"/>
          <w:lang w:val="en-US"/>
        </w:rPr>
        <w:t xml:space="preserve">Ożarów Mazowiecki, </w:t>
      </w:r>
      <w:r w:rsidR="0025288B">
        <w:rPr>
          <w:rFonts w:ascii="Arial" w:hAnsi="Arial" w:cs="Arial"/>
          <w:sz w:val="20"/>
          <w:szCs w:val="20"/>
          <w:lang w:val="en-US"/>
        </w:rPr>
        <w:t xml:space="preserve">February </w:t>
      </w:r>
      <w:r w:rsidR="00BB32AE" w:rsidRPr="00BB32AE">
        <w:rPr>
          <w:rFonts w:ascii="Arial" w:hAnsi="Arial" w:cs="Arial"/>
          <w:sz w:val="20"/>
          <w:szCs w:val="20"/>
          <w:lang w:val="en-US"/>
        </w:rPr>
        <w:t xml:space="preserve"> </w:t>
      </w:r>
      <w:r w:rsidR="005552C8">
        <w:rPr>
          <w:rFonts w:ascii="Arial" w:hAnsi="Arial" w:cs="Arial"/>
          <w:sz w:val="20"/>
          <w:szCs w:val="20"/>
          <w:lang w:val="en-US"/>
        </w:rPr>
        <w:t>2</w:t>
      </w:r>
      <w:r w:rsidR="0025288B">
        <w:rPr>
          <w:rFonts w:ascii="Arial" w:hAnsi="Arial" w:cs="Arial"/>
          <w:sz w:val="20"/>
          <w:szCs w:val="20"/>
          <w:lang w:val="en-US"/>
        </w:rPr>
        <w:t>2</w:t>
      </w:r>
      <w:r w:rsidR="00BB32AE" w:rsidRPr="00BB32AE">
        <w:rPr>
          <w:rFonts w:ascii="Arial" w:hAnsi="Arial" w:cs="Arial"/>
          <w:sz w:val="20"/>
          <w:szCs w:val="20"/>
          <w:lang w:val="en-US"/>
        </w:rPr>
        <w:t xml:space="preserve">,  </w:t>
      </w:r>
      <w:r w:rsidRPr="00BB32AE">
        <w:rPr>
          <w:rFonts w:ascii="Arial" w:hAnsi="Arial" w:cs="Arial"/>
          <w:sz w:val="20"/>
          <w:szCs w:val="20"/>
          <w:lang w:val="en-US"/>
        </w:rPr>
        <w:t>20</w:t>
      </w:r>
      <w:r w:rsidR="0025288B">
        <w:rPr>
          <w:rFonts w:ascii="Arial" w:hAnsi="Arial" w:cs="Arial"/>
          <w:sz w:val="20"/>
          <w:szCs w:val="20"/>
          <w:lang w:val="en-US"/>
        </w:rPr>
        <w:t>20</w:t>
      </w:r>
      <w:r w:rsidRPr="00BB32AE">
        <w:rPr>
          <w:rFonts w:ascii="Arial" w:hAnsi="Arial" w:cs="Arial"/>
          <w:sz w:val="20"/>
          <w:szCs w:val="20"/>
          <w:lang w:val="en-US"/>
        </w:rPr>
        <w:t> </w:t>
      </w:r>
    </w:p>
    <w:p w:rsidR="00F1438F" w:rsidRPr="00BB32AE" w:rsidRDefault="00F1438F" w:rsidP="00F1438F">
      <w:pPr>
        <w:pStyle w:val="Bezodstpw"/>
        <w:spacing w:line="360" w:lineRule="auto"/>
        <w:ind w:left="0" w:hanging="2"/>
        <w:jc w:val="both"/>
        <w:rPr>
          <w:rFonts w:ascii="Arial" w:hAnsi="Arial" w:cs="Arial"/>
          <w:b/>
          <w:sz w:val="20"/>
          <w:szCs w:val="20"/>
          <w:lang w:val="en-US"/>
        </w:rPr>
      </w:pPr>
    </w:p>
    <w:p w:rsidR="00F1438F" w:rsidRPr="00D11018" w:rsidRDefault="00F1438F" w:rsidP="00F1438F">
      <w:pPr>
        <w:pStyle w:val="Bezodstpw"/>
        <w:spacing w:line="360" w:lineRule="auto"/>
        <w:ind w:left="0" w:hanging="2"/>
        <w:jc w:val="both"/>
        <w:rPr>
          <w:rFonts w:ascii="Arial" w:hAnsi="Arial" w:cs="Arial"/>
          <w:b/>
          <w:sz w:val="22"/>
          <w:szCs w:val="22"/>
          <w:lang w:val="en-US"/>
        </w:rPr>
      </w:pPr>
    </w:p>
    <w:p w:rsidR="00F1438F" w:rsidRPr="00D11018" w:rsidRDefault="00C97273" w:rsidP="00C44301">
      <w:pPr>
        <w:pStyle w:val="Bezodstpw"/>
        <w:spacing w:line="360" w:lineRule="auto"/>
        <w:ind w:left="0" w:hanging="2"/>
        <w:jc w:val="center"/>
        <w:rPr>
          <w:rFonts w:ascii="Arial" w:hAnsi="Arial" w:cs="Arial"/>
          <w:b/>
          <w:sz w:val="22"/>
          <w:szCs w:val="22"/>
          <w:lang w:val="en-US"/>
        </w:rPr>
      </w:pPr>
      <w:r w:rsidRPr="00D11018">
        <w:rPr>
          <w:rFonts w:ascii="Arial" w:hAnsi="Arial" w:cs="Arial"/>
          <w:b/>
          <w:sz w:val="22"/>
          <w:szCs w:val="22"/>
          <w:lang w:val="en-US"/>
        </w:rPr>
        <w:t xml:space="preserve">Offer request </w:t>
      </w:r>
      <w:r w:rsidR="00BB32AE" w:rsidRPr="00D11018">
        <w:rPr>
          <w:rFonts w:ascii="Arial" w:hAnsi="Arial" w:cs="Arial"/>
          <w:b/>
          <w:sz w:val="22"/>
          <w:szCs w:val="22"/>
          <w:lang w:val="en-US"/>
        </w:rPr>
        <w:t>SDM-WS/</w:t>
      </w:r>
      <w:r w:rsidR="00E866D0">
        <w:rPr>
          <w:rFonts w:ascii="Arial" w:hAnsi="Arial" w:cs="Arial"/>
          <w:b/>
          <w:sz w:val="22"/>
          <w:szCs w:val="22"/>
          <w:lang w:val="en-US"/>
        </w:rPr>
        <w:t>6</w:t>
      </w:r>
      <w:r w:rsidR="00BB32AE" w:rsidRPr="00D11018">
        <w:rPr>
          <w:rFonts w:ascii="Arial" w:hAnsi="Arial" w:cs="Arial"/>
          <w:b/>
          <w:sz w:val="22"/>
          <w:szCs w:val="22"/>
          <w:lang w:val="en-US"/>
        </w:rPr>
        <w:t xml:space="preserve">/2019 </w:t>
      </w:r>
      <w:r w:rsidRPr="00D11018">
        <w:rPr>
          <w:rFonts w:ascii="Arial" w:hAnsi="Arial" w:cs="Arial"/>
          <w:b/>
          <w:sz w:val="22"/>
          <w:szCs w:val="22"/>
          <w:lang w:val="en-US"/>
        </w:rPr>
        <w:t xml:space="preserve">from </w:t>
      </w:r>
      <w:r w:rsidR="0025288B">
        <w:rPr>
          <w:rFonts w:ascii="Arial" w:hAnsi="Arial" w:cs="Arial"/>
          <w:b/>
          <w:sz w:val="22"/>
          <w:szCs w:val="22"/>
          <w:lang w:val="en-US"/>
        </w:rPr>
        <w:t>22 February</w:t>
      </w:r>
      <w:r w:rsidR="00BB32AE" w:rsidRPr="00D11018">
        <w:rPr>
          <w:rFonts w:ascii="Arial" w:hAnsi="Arial" w:cs="Arial"/>
          <w:b/>
          <w:sz w:val="22"/>
          <w:szCs w:val="22"/>
          <w:lang w:val="en-US"/>
        </w:rPr>
        <w:t xml:space="preserve"> </w:t>
      </w:r>
      <w:r w:rsidRPr="00D11018">
        <w:rPr>
          <w:rFonts w:ascii="Arial" w:hAnsi="Arial" w:cs="Arial"/>
          <w:b/>
          <w:sz w:val="22"/>
          <w:szCs w:val="22"/>
          <w:lang w:val="en-US"/>
        </w:rPr>
        <w:t>20</w:t>
      </w:r>
      <w:r w:rsidR="0025288B">
        <w:rPr>
          <w:rFonts w:ascii="Arial" w:hAnsi="Arial" w:cs="Arial"/>
          <w:b/>
          <w:sz w:val="22"/>
          <w:szCs w:val="22"/>
          <w:lang w:val="en-US"/>
        </w:rPr>
        <w:t>20</w:t>
      </w:r>
    </w:p>
    <w:p w:rsidR="0096176C" w:rsidRPr="003353C4" w:rsidRDefault="00C97273" w:rsidP="00900381">
      <w:pPr>
        <w:pStyle w:val="Bezodstpw"/>
        <w:numPr>
          <w:ilvl w:val="0"/>
          <w:numId w:val="2"/>
        </w:numPr>
        <w:spacing w:line="360" w:lineRule="auto"/>
        <w:ind w:leftChars="0" w:firstLineChars="0"/>
        <w:jc w:val="both"/>
        <w:rPr>
          <w:rFonts w:ascii="Arial" w:hAnsi="Arial" w:cs="Arial"/>
          <w:b/>
          <w:sz w:val="22"/>
          <w:szCs w:val="22"/>
          <w:highlight w:val="lightGray"/>
        </w:rPr>
      </w:pPr>
      <w:r w:rsidRPr="003353C4">
        <w:rPr>
          <w:rFonts w:ascii="Arial" w:hAnsi="Arial" w:cs="Arial"/>
          <w:b/>
          <w:sz w:val="22"/>
          <w:szCs w:val="22"/>
          <w:highlight w:val="lightGray"/>
        </w:rPr>
        <w:t>General information</w:t>
      </w:r>
    </w:p>
    <w:p w:rsidR="00C97273" w:rsidRDefault="00C97273"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Order: This request for quotation relates to the delivery of goods needed for comprehensive implementation by VIGO System Spółka Akcyjna</w:t>
      </w:r>
      <w:r>
        <w:rPr>
          <w:rFonts w:ascii="Arial" w:hAnsi="Arial" w:cs="Arial"/>
          <w:sz w:val="20"/>
          <w:szCs w:val="20"/>
          <w:lang w:val="en-US"/>
        </w:rPr>
        <w:t xml:space="preserve"> </w:t>
      </w:r>
      <w:r w:rsidRPr="00C97273">
        <w:rPr>
          <w:rFonts w:ascii="Arial" w:hAnsi="Arial" w:cs="Arial"/>
          <w:sz w:val="20"/>
          <w:szCs w:val="20"/>
          <w:lang w:val="en-US"/>
        </w:rPr>
        <w:t>with headquarters in Ożarów Mazowiecki, the project "Production technology of innovative epitaxial structures and VCSEL laser instruments for photonics development" as part of the Path for Mazovia / 2019 competition, application number: MAZOWSZE / 0032/19</w:t>
      </w:r>
      <w:r w:rsidR="009B43D9" w:rsidRPr="00C97273">
        <w:rPr>
          <w:rFonts w:ascii="Arial" w:hAnsi="Arial" w:cs="Arial"/>
          <w:sz w:val="20"/>
          <w:szCs w:val="20"/>
          <w:lang w:val="en-US"/>
        </w:rPr>
        <w:t>.</w:t>
      </w:r>
    </w:p>
    <w:p w:rsidR="00F74375"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Default="00015B07"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 xml:space="preserve"> </w:t>
      </w:r>
      <w:r w:rsidR="00C97273" w:rsidRPr="00C30FD2">
        <w:rPr>
          <w:rFonts w:ascii="Arial" w:hAnsi="Arial" w:cs="Arial"/>
          <w:sz w:val="20"/>
          <w:szCs w:val="20"/>
          <w:lang w:val="en-US"/>
        </w:rPr>
        <w:t xml:space="preserve">Employer: VIGO System Spółka Akcyjna with its registered office in Ożarów Mazowiecki, ul. </w:t>
      </w:r>
      <w:r w:rsidR="00C97273" w:rsidRPr="00C97273">
        <w:rPr>
          <w:rFonts w:ascii="Arial" w:hAnsi="Arial" w:cs="Arial"/>
          <w:sz w:val="20"/>
          <w:szCs w:val="20"/>
          <w:lang w:val="en-US"/>
        </w:rPr>
        <w:t>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F74375" w:rsidRDefault="00F74375" w:rsidP="00F74375">
      <w:pPr>
        <w:pStyle w:val="Akapitzlist"/>
        <w:ind w:left="0" w:hanging="2"/>
        <w:rPr>
          <w:rFonts w:ascii="Arial" w:hAnsi="Arial" w:cs="Arial"/>
          <w:sz w:val="20"/>
          <w:szCs w:val="20"/>
          <w:lang w:val="en-US"/>
        </w:rPr>
      </w:pPr>
    </w:p>
    <w:p w:rsidR="00F74375" w:rsidRPr="00C97273" w:rsidRDefault="00F74375" w:rsidP="00F74375">
      <w:pPr>
        <w:pStyle w:val="Bezodstpw"/>
        <w:spacing w:line="360" w:lineRule="auto"/>
        <w:ind w:leftChars="0" w:left="360" w:firstLineChars="0" w:firstLine="0"/>
        <w:jc w:val="both"/>
        <w:rPr>
          <w:rFonts w:ascii="Arial" w:hAnsi="Arial" w:cs="Arial"/>
          <w:sz w:val="20"/>
          <w:szCs w:val="20"/>
          <w:lang w:val="en-US"/>
        </w:rPr>
      </w:pPr>
    </w:p>
    <w:p w:rsidR="00F1438F" w:rsidRPr="00630D4F" w:rsidRDefault="00F74375" w:rsidP="00900381">
      <w:pPr>
        <w:pStyle w:val="Bezodstpw"/>
        <w:numPr>
          <w:ilvl w:val="0"/>
          <w:numId w:val="11"/>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Description of the object of the contract</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008B03A7" w:rsidRPr="008B03A7">
        <w:rPr>
          <w:lang w:val="en-US"/>
        </w:rPr>
        <w:t xml:space="preserve"> </w:t>
      </w:r>
      <w:r w:rsidR="008B03A7" w:rsidRPr="008B03A7">
        <w:rPr>
          <w:rFonts w:ascii="Arial" w:hAnsi="Arial" w:cs="Arial"/>
          <w:sz w:val="20"/>
          <w:szCs w:val="20"/>
          <w:lang w:val="en-US"/>
        </w:rPr>
        <w:t>Agreement of November 21, 2019, No. MAZOWSZE / 0032 / 19-00</w:t>
      </w:r>
      <w:r w:rsidR="009B43D9" w:rsidRPr="00F74375">
        <w:rPr>
          <w:rFonts w:ascii="Arial" w:hAnsi="Arial" w:cs="Arial"/>
          <w:sz w:val="20"/>
          <w:szCs w:val="20"/>
          <w:lang w:val="en-US"/>
        </w:rPr>
        <w:t>.</w:t>
      </w:r>
      <w:bookmarkStart w:id="0" w:name="_Hlk19695116"/>
    </w:p>
    <w:p w:rsidR="00F04C97" w:rsidRDefault="00F74375" w:rsidP="009E7E20">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 </w:t>
      </w:r>
      <w:bookmarkEnd w:id="0"/>
      <w:r w:rsidR="009E7E20" w:rsidRPr="009E7E20">
        <w:rPr>
          <w:rFonts w:ascii="Arial" w:hAnsi="Arial" w:cs="Arial"/>
          <w:sz w:val="20"/>
          <w:szCs w:val="20"/>
          <w:lang w:val="en-US"/>
        </w:rPr>
        <w:t xml:space="preserve">The subject of the order is the delivery </w:t>
      </w:r>
      <w:r w:rsidR="009C4495" w:rsidRPr="009C4495">
        <w:rPr>
          <w:rFonts w:ascii="Arial" w:hAnsi="Arial" w:cs="Arial"/>
          <w:sz w:val="20"/>
          <w:szCs w:val="20"/>
          <w:lang w:val="en-US"/>
        </w:rPr>
        <w:t xml:space="preserve">to the headquarters of the Employer </w:t>
      </w:r>
      <w:r w:rsidR="00F04C97">
        <w:rPr>
          <w:rFonts w:ascii="Arial" w:hAnsi="Arial" w:cs="Arial"/>
          <w:sz w:val="20"/>
          <w:szCs w:val="20"/>
          <w:lang w:val="en-US"/>
        </w:rPr>
        <w:t xml:space="preserve">gas: </w:t>
      </w:r>
    </w:p>
    <w:p w:rsidR="00FF4A1D" w:rsidRPr="003353C4" w:rsidRDefault="00F04C97" w:rsidP="00F04C97">
      <w:pPr>
        <w:pStyle w:val="Bezodstpw"/>
        <w:spacing w:line="360" w:lineRule="auto"/>
        <w:ind w:leftChars="0" w:left="360" w:firstLineChars="0" w:firstLine="0"/>
        <w:jc w:val="both"/>
        <w:rPr>
          <w:rFonts w:ascii="Arial" w:hAnsi="Arial" w:cs="Arial"/>
          <w:sz w:val="20"/>
          <w:szCs w:val="20"/>
          <w:lang w:val="en-US"/>
        </w:rPr>
      </w:pPr>
      <w:r>
        <w:rPr>
          <w:lang w:val="en-US"/>
        </w:rPr>
        <w:t>arsine (AsH</w:t>
      </w:r>
      <w:r>
        <w:rPr>
          <w:vertAlign w:val="subscript"/>
          <w:lang w:val="en-US"/>
        </w:rPr>
        <w:t>3</w:t>
      </w:r>
      <w:r>
        <w:rPr>
          <w:lang w:val="en-US"/>
        </w:rPr>
        <w:t>) and</w:t>
      </w:r>
      <w:r w:rsidR="009E7E20" w:rsidRPr="009E7E20">
        <w:rPr>
          <w:rFonts w:ascii="Arial" w:hAnsi="Arial" w:cs="Arial"/>
          <w:sz w:val="20"/>
          <w:szCs w:val="20"/>
          <w:lang w:val="en-US"/>
        </w:rPr>
        <w:t xml:space="preserve"> </w:t>
      </w:r>
      <w:r>
        <w:rPr>
          <w:rFonts w:ascii="Arial" w:hAnsi="Arial" w:cs="Arial"/>
          <w:sz w:val="20"/>
          <w:szCs w:val="20"/>
          <w:lang w:val="en-US"/>
        </w:rPr>
        <w:t>p</w:t>
      </w:r>
      <w:r w:rsidRPr="00F04C97">
        <w:rPr>
          <w:rFonts w:ascii="Arial" w:hAnsi="Arial" w:cs="Arial"/>
          <w:sz w:val="20"/>
          <w:szCs w:val="20"/>
          <w:lang w:val="en-US"/>
        </w:rPr>
        <w:t>hosphine (PH3)</w:t>
      </w:r>
      <w:r>
        <w:rPr>
          <w:rFonts w:ascii="Arial" w:hAnsi="Arial" w:cs="Arial"/>
          <w:sz w:val="20"/>
          <w:szCs w:val="20"/>
          <w:lang w:val="en-US"/>
        </w:rPr>
        <w:t xml:space="preserve"> </w:t>
      </w:r>
      <w:r w:rsidR="009E7E20" w:rsidRPr="009E7E20">
        <w:rPr>
          <w:rFonts w:ascii="Arial" w:hAnsi="Arial" w:cs="Arial"/>
          <w:sz w:val="20"/>
          <w:szCs w:val="20"/>
          <w:lang w:val="en-US"/>
        </w:rPr>
        <w:t>whose detailed description is included in the enclosures to the Inquiry from</w:t>
      </w:r>
      <w:r w:rsidR="009E7E20">
        <w:rPr>
          <w:rFonts w:ascii="Arial" w:hAnsi="Arial" w:cs="Arial"/>
          <w:sz w:val="20"/>
          <w:szCs w:val="20"/>
          <w:lang w:val="en-US"/>
        </w:rPr>
        <w:t xml:space="preserve"> numbers</w:t>
      </w:r>
      <w:r w:rsidR="009E7E20" w:rsidRPr="009E7E20">
        <w:rPr>
          <w:rFonts w:ascii="Arial" w:hAnsi="Arial" w:cs="Arial"/>
          <w:sz w:val="20"/>
          <w:szCs w:val="20"/>
          <w:lang w:val="en-US"/>
        </w:rPr>
        <w:t xml:space="preserve"> 1 </w:t>
      </w:r>
      <w:r w:rsidR="007C5AEF">
        <w:rPr>
          <w:rFonts w:ascii="Arial" w:hAnsi="Arial" w:cs="Arial"/>
          <w:sz w:val="20"/>
          <w:szCs w:val="20"/>
          <w:lang w:val="en-US"/>
        </w:rPr>
        <w:t>and 2</w:t>
      </w:r>
      <w:r w:rsidR="009E7E20">
        <w:rPr>
          <w:rFonts w:ascii="Arial" w:hAnsi="Arial" w:cs="Arial"/>
          <w:sz w:val="20"/>
          <w:szCs w:val="20"/>
          <w:lang w:val="en-US"/>
        </w:rPr>
        <w:t>.</w:t>
      </w:r>
    </w:p>
    <w:p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630D4F">
        <w:rPr>
          <w:rFonts w:ascii="Arial" w:hAnsi="Arial" w:cs="Arial"/>
          <w:sz w:val="20"/>
          <w:szCs w:val="20"/>
          <w:u w:val="single"/>
          <w:lang w:val="en-US"/>
        </w:rPr>
        <w:t>as exemplary and ancillary</w:t>
      </w:r>
      <w:r w:rsidR="00015B07" w:rsidRPr="00F74375">
        <w:rPr>
          <w:rFonts w:ascii="Arial" w:hAnsi="Arial" w:cs="Arial"/>
          <w:sz w:val="20"/>
          <w:szCs w:val="20"/>
          <w:lang w:val="en-US"/>
        </w:rPr>
        <w:t>.</w:t>
      </w:r>
    </w:p>
    <w:p w:rsidR="00F1438F" w:rsidRPr="009E7E20" w:rsidRDefault="009E7E20" w:rsidP="00ED54C0">
      <w:pPr>
        <w:pStyle w:val="Bezodstpw"/>
        <w:numPr>
          <w:ilvl w:val="0"/>
          <w:numId w:val="12"/>
        </w:numPr>
        <w:spacing w:line="360" w:lineRule="auto"/>
        <w:ind w:leftChars="0" w:left="0" w:firstLineChars="0" w:hanging="2"/>
        <w:jc w:val="both"/>
        <w:rPr>
          <w:rFonts w:ascii="Arial" w:hAnsi="Arial" w:cs="Arial"/>
          <w:sz w:val="20"/>
          <w:szCs w:val="20"/>
          <w:lang w:val="en-US"/>
        </w:rPr>
      </w:pPr>
      <w:bookmarkStart w:id="1" w:name="_heading=h.30j0zll" w:colFirst="0" w:colLast="0"/>
      <w:bookmarkEnd w:id="1"/>
      <w:r w:rsidRPr="009E7E20">
        <w:rPr>
          <w:rFonts w:ascii="Arial" w:hAnsi="Arial" w:cs="Arial"/>
          <w:sz w:val="20"/>
          <w:szCs w:val="20"/>
          <w:lang w:val="en-US"/>
        </w:rPr>
        <w:t xml:space="preserve">The Awarding Entity allows the submission of partial bids, ie for each of the </w:t>
      </w:r>
      <w:r w:rsidR="007C5AEF">
        <w:rPr>
          <w:rFonts w:ascii="Arial" w:hAnsi="Arial" w:cs="Arial"/>
          <w:sz w:val="20"/>
          <w:szCs w:val="20"/>
          <w:lang w:val="en-US"/>
        </w:rPr>
        <w:t>2</w:t>
      </w:r>
      <w:r w:rsidRPr="009E7E20">
        <w:rPr>
          <w:rFonts w:ascii="Arial" w:hAnsi="Arial" w:cs="Arial"/>
          <w:sz w:val="20"/>
          <w:szCs w:val="20"/>
          <w:lang w:val="en-US"/>
        </w:rPr>
        <w:t xml:space="preserve"> attached specifications (Annexes </w:t>
      </w:r>
      <w:r w:rsidR="007C5AEF">
        <w:rPr>
          <w:rFonts w:ascii="Arial" w:hAnsi="Arial" w:cs="Arial"/>
          <w:sz w:val="20"/>
          <w:szCs w:val="20"/>
          <w:lang w:val="en-US"/>
        </w:rPr>
        <w:t xml:space="preserve">1 and 2 </w:t>
      </w:r>
      <w:r w:rsidRPr="009E7E20">
        <w:rPr>
          <w:rFonts w:ascii="Arial" w:hAnsi="Arial" w:cs="Arial"/>
          <w:sz w:val="20"/>
          <w:szCs w:val="20"/>
          <w:lang w:val="en-US"/>
        </w:rPr>
        <w:t xml:space="preserve">). The Bidder wishing to submit an offer submits it for each of the above-mentioned parts specified in the description of the subject of the order, indicating it </w:t>
      </w:r>
      <w:r w:rsidRPr="009E7E20">
        <w:rPr>
          <w:rFonts w:ascii="Arial" w:hAnsi="Arial" w:cs="Arial"/>
          <w:sz w:val="20"/>
          <w:szCs w:val="20"/>
          <w:lang w:val="en-US"/>
        </w:rPr>
        <w:lastRenderedPageBreak/>
        <w:t xml:space="preserve">accordingly on the offer form (Annex </w:t>
      </w:r>
      <w:r w:rsidR="00F04C97">
        <w:rPr>
          <w:rFonts w:ascii="Arial" w:hAnsi="Arial" w:cs="Arial"/>
          <w:sz w:val="20"/>
          <w:szCs w:val="20"/>
          <w:lang w:val="en-US"/>
        </w:rPr>
        <w:t>3</w:t>
      </w:r>
      <w:r w:rsidRPr="009E7E20">
        <w:rPr>
          <w:rFonts w:ascii="Arial" w:hAnsi="Arial" w:cs="Arial"/>
          <w:sz w:val="20"/>
          <w:szCs w:val="20"/>
          <w:lang w:val="en-US"/>
        </w:rPr>
        <w:t>). The criteria for choosing each lot are the same for all offers</w:t>
      </w:r>
      <w:r>
        <w:rPr>
          <w:rFonts w:ascii="Arial" w:hAnsi="Arial" w:cs="Arial"/>
          <w:sz w:val="20"/>
          <w:szCs w:val="20"/>
          <w:lang w:val="en-US"/>
        </w:rPr>
        <w:t>.</w:t>
      </w:r>
    </w:p>
    <w:p w:rsidR="001013C1" w:rsidRPr="001013C1" w:rsidRDefault="00672D53"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Pr>
          <w:rFonts w:ascii="Arial" w:hAnsi="Arial" w:cs="Arial"/>
          <w:b/>
          <w:sz w:val="22"/>
          <w:szCs w:val="22"/>
          <w:highlight w:val="lightGray"/>
          <w:lang w:val="en-US"/>
        </w:rPr>
        <w:t>Submission deadline</w:t>
      </w:r>
      <w:r w:rsidR="001013C1">
        <w:rPr>
          <w:rFonts w:ascii="Arial" w:hAnsi="Arial" w:cs="Arial"/>
          <w:b/>
          <w:sz w:val="22"/>
          <w:szCs w:val="22"/>
          <w:lang w:val="en-US"/>
        </w:rPr>
        <w:t>:</w:t>
      </w:r>
    </w:p>
    <w:p w:rsidR="001013C1" w:rsidRPr="001013C1" w:rsidRDefault="001013C1" w:rsidP="001013C1">
      <w:pPr>
        <w:pStyle w:val="Bezodstpw"/>
        <w:spacing w:line="360" w:lineRule="auto"/>
        <w:ind w:leftChars="0" w:left="0" w:firstLineChars="0" w:firstLine="0"/>
        <w:jc w:val="both"/>
        <w:rPr>
          <w:rFonts w:ascii="Arial" w:hAnsi="Arial" w:cs="Arial"/>
          <w:b/>
          <w:sz w:val="22"/>
          <w:szCs w:val="22"/>
          <w:lang w:val="en-US"/>
        </w:rPr>
      </w:pPr>
      <w:r w:rsidRPr="001013C1">
        <w:rPr>
          <w:rFonts w:ascii="Arial" w:hAnsi="Arial" w:cs="Arial"/>
          <w:b/>
          <w:sz w:val="22"/>
          <w:szCs w:val="22"/>
          <w:lang w:val="en-US"/>
        </w:rPr>
        <w:t xml:space="preserve">-  arsine </w:t>
      </w:r>
      <w:r w:rsidR="00520243">
        <w:rPr>
          <w:rFonts w:ascii="Arial" w:hAnsi="Arial" w:cs="Arial"/>
          <w:b/>
          <w:sz w:val="22"/>
          <w:szCs w:val="22"/>
          <w:lang w:val="en-US"/>
        </w:rPr>
        <w:t>–</w:t>
      </w:r>
      <w:r w:rsidRPr="001013C1">
        <w:rPr>
          <w:rFonts w:ascii="Arial" w:hAnsi="Arial" w:cs="Arial"/>
          <w:b/>
          <w:sz w:val="22"/>
          <w:szCs w:val="22"/>
          <w:lang w:val="en-US"/>
        </w:rPr>
        <w:t xml:space="preserve"> </w:t>
      </w:r>
      <w:r w:rsidR="00520243">
        <w:rPr>
          <w:rFonts w:ascii="Arial" w:hAnsi="Arial" w:cs="Arial"/>
          <w:b/>
          <w:sz w:val="22"/>
          <w:szCs w:val="22"/>
          <w:lang w:val="en-US"/>
        </w:rPr>
        <w:t xml:space="preserve">up to </w:t>
      </w:r>
      <w:r w:rsidRPr="001013C1">
        <w:rPr>
          <w:rFonts w:ascii="Arial" w:hAnsi="Arial" w:cs="Arial"/>
          <w:b/>
          <w:sz w:val="22"/>
          <w:szCs w:val="22"/>
          <w:lang w:val="en-US"/>
        </w:rPr>
        <w:t>4 months from the date of submit an order</w:t>
      </w:r>
    </w:p>
    <w:p w:rsidR="0096176C" w:rsidRPr="001013C1" w:rsidRDefault="00630D4F" w:rsidP="001013C1">
      <w:pPr>
        <w:pStyle w:val="Bezodstpw"/>
        <w:spacing w:line="360" w:lineRule="auto"/>
        <w:ind w:leftChars="0" w:left="0" w:firstLineChars="0" w:firstLine="0"/>
        <w:jc w:val="both"/>
        <w:rPr>
          <w:rFonts w:ascii="Arial" w:hAnsi="Arial" w:cs="Arial"/>
          <w:b/>
          <w:sz w:val="22"/>
          <w:szCs w:val="22"/>
          <w:highlight w:val="lightGray"/>
          <w:lang w:val="en-US"/>
        </w:rPr>
      </w:pPr>
      <w:r w:rsidRPr="001013C1">
        <w:rPr>
          <w:rFonts w:ascii="Arial" w:hAnsi="Arial" w:cs="Arial"/>
          <w:b/>
          <w:sz w:val="22"/>
          <w:szCs w:val="22"/>
          <w:lang w:val="en-US"/>
        </w:rPr>
        <w:t xml:space="preserve"> -</w:t>
      </w:r>
      <w:r w:rsidR="001013C1" w:rsidRPr="001013C1">
        <w:rPr>
          <w:rFonts w:ascii="Arial" w:hAnsi="Arial" w:cs="Arial"/>
          <w:b/>
          <w:sz w:val="22"/>
          <w:szCs w:val="22"/>
          <w:lang w:val="en-US"/>
        </w:rPr>
        <w:t xml:space="preserve"> phosphine -  </w:t>
      </w:r>
      <w:r w:rsidR="00520243">
        <w:rPr>
          <w:rFonts w:ascii="Arial" w:hAnsi="Arial" w:cs="Arial"/>
          <w:b/>
          <w:sz w:val="22"/>
          <w:szCs w:val="22"/>
          <w:lang w:val="en-US"/>
        </w:rPr>
        <w:t xml:space="preserve">up to </w:t>
      </w:r>
      <w:bookmarkStart w:id="2" w:name="_GoBack"/>
      <w:bookmarkEnd w:id="2"/>
      <w:r w:rsidR="001013C1" w:rsidRPr="001013C1">
        <w:rPr>
          <w:rFonts w:ascii="Arial" w:hAnsi="Arial" w:cs="Arial"/>
          <w:b/>
          <w:sz w:val="22"/>
          <w:szCs w:val="22"/>
          <w:lang w:val="en-US"/>
        </w:rPr>
        <w:t xml:space="preserve">6 </w:t>
      </w:r>
      <w:r w:rsidR="00F74375" w:rsidRPr="001013C1">
        <w:rPr>
          <w:rFonts w:ascii="Arial" w:hAnsi="Arial" w:cs="Arial"/>
          <w:b/>
          <w:sz w:val="22"/>
          <w:szCs w:val="22"/>
          <w:lang w:val="en-US"/>
        </w:rPr>
        <w:t xml:space="preserve">weeks from the day of </w:t>
      </w:r>
      <w:r w:rsidRPr="001013C1">
        <w:rPr>
          <w:rFonts w:ascii="Arial" w:hAnsi="Arial" w:cs="Arial"/>
          <w:b/>
          <w:sz w:val="22"/>
          <w:szCs w:val="22"/>
          <w:lang w:val="en-US"/>
        </w:rPr>
        <w:t>submit an order</w:t>
      </w:r>
      <w:r w:rsidR="00F93F88" w:rsidRPr="001013C1">
        <w:rPr>
          <w:rFonts w:ascii="Arial" w:hAnsi="Arial" w:cs="Arial"/>
          <w:b/>
          <w:sz w:val="22"/>
          <w:szCs w:val="22"/>
          <w:lang w:val="en-US"/>
        </w:rPr>
        <w:t>.</w:t>
      </w:r>
    </w:p>
    <w:p w:rsidR="00F1438F" w:rsidRPr="00F74375" w:rsidRDefault="00F1438F" w:rsidP="00F1438F">
      <w:pPr>
        <w:pStyle w:val="Bezodstpw"/>
        <w:spacing w:line="360" w:lineRule="auto"/>
        <w:ind w:left="0" w:hanging="2"/>
        <w:jc w:val="both"/>
        <w:rPr>
          <w:rFonts w:ascii="Arial" w:hAnsi="Arial" w:cs="Arial"/>
          <w:b/>
          <w:sz w:val="20"/>
          <w:szCs w:val="20"/>
          <w:lang w:val="en-US"/>
        </w:rPr>
      </w:pP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Code according to the Common Procurement Vocabulary (CPV</w:t>
      </w:r>
      <w:r w:rsidR="00015B07" w:rsidRPr="003353C4">
        <w:rPr>
          <w:rFonts w:ascii="Arial" w:hAnsi="Arial" w:cs="Arial"/>
          <w:b/>
          <w:sz w:val="22"/>
          <w:szCs w:val="22"/>
          <w:highlight w:val="lightGray"/>
          <w:lang w:val="en-US"/>
        </w:rPr>
        <w:t>)</w:t>
      </w:r>
    </w:p>
    <w:p w:rsidR="001013C1" w:rsidRDefault="00B51D65" w:rsidP="00F1438F">
      <w:pPr>
        <w:pStyle w:val="Bezodstpw"/>
        <w:spacing w:line="360" w:lineRule="auto"/>
        <w:ind w:left="0" w:hanging="2"/>
        <w:jc w:val="both"/>
        <w:rPr>
          <w:rFonts w:ascii="Arial" w:hAnsi="Arial" w:cs="Arial"/>
          <w:b/>
          <w:sz w:val="20"/>
          <w:szCs w:val="20"/>
        </w:rPr>
      </w:pPr>
      <w:r w:rsidRPr="00B51D65">
        <w:rPr>
          <w:rFonts w:ascii="Arial" w:hAnsi="Arial" w:cs="Arial"/>
          <w:sz w:val="20"/>
          <w:szCs w:val="20"/>
        </w:rPr>
        <w:t>24100000-5</w:t>
      </w:r>
      <w:r>
        <w:rPr>
          <w:rFonts w:ascii="Arial" w:hAnsi="Arial" w:cs="Arial"/>
          <w:sz w:val="20"/>
          <w:szCs w:val="20"/>
        </w:rPr>
        <w:t xml:space="preserve"> - GAS</w:t>
      </w:r>
    </w:p>
    <w:p w:rsidR="0096176C" w:rsidRPr="003353C4" w:rsidRDefault="00F74375" w:rsidP="00900381">
      <w:pPr>
        <w:pStyle w:val="Bezodstpw"/>
        <w:numPr>
          <w:ilvl w:val="0"/>
          <w:numId w:val="18"/>
        </w:numPr>
        <w:spacing w:line="360" w:lineRule="auto"/>
        <w:ind w:leftChars="0" w:firstLineChars="0"/>
        <w:jc w:val="both"/>
        <w:rPr>
          <w:rFonts w:ascii="Arial" w:hAnsi="Arial" w:cs="Arial"/>
          <w:b/>
          <w:sz w:val="20"/>
          <w:szCs w:val="20"/>
          <w:highlight w:val="lightGray"/>
          <w:lang w:val="en-US"/>
        </w:rPr>
      </w:pPr>
      <w:bookmarkStart w:id="3" w:name="_Hlk27382149"/>
      <w:r w:rsidRPr="003353C4">
        <w:rPr>
          <w:rFonts w:ascii="Arial" w:hAnsi="Arial" w:cs="Arial"/>
          <w:b/>
          <w:sz w:val="22"/>
          <w:szCs w:val="22"/>
          <w:highlight w:val="lightGray"/>
          <w:lang w:val="en-US"/>
        </w:rPr>
        <w:t>Conditions for participating in the procedure and a description of how to assess compliance with them</w:t>
      </w:r>
      <w:bookmarkEnd w:id="3"/>
      <w:r w:rsidR="00763B0F" w:rsidRPr="003353C4">
        <w:rPr>
          <w:rFonts w:ascii="Arial" w:hAnsi="Arial" w:cs="Arial"/>
          <w:b/>
          <w:sz w:val="20"/>
          <w:szCs w:val="20"/>
          <w:highlight w:val="lightGray"/>
          <w:lang w:val="en-US"/>
        </w:rPr>
        <w:t>.</w:t>
      </w:r>
    </w:p>
    <w:p w:rsidR="00F1438F"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The contractor applying for the award of the contract in question should submit a signed </w:t>
      </w:r>
      <w:r w:rsidRPr="00630D4F">
        <w:rPr>
          <w:rFonts w:ascii="Arial" w:hAnsi="Arial" w:cs="Arial"/>
          <w:b/>
          <w:bCs/>
          <w:sz w:val="20"/>
          <w:szCs w:val="20"/>
          <w:lang w:val="en-US"/>
        </w:rPr>
        <w:t>bid form</w:t>
      </w:r>
      <w:r w:rsidRPr="00763B0F">
        <w:rPr>
          <w:rFonts w:ascii="Arial" w:hAnsi="Arial" w:cs="Arial"/>
          <w:sz w:val="20"/>
          <w:szCs w:val="20"/>
          <w:lang w:val="en-US"/>
        </w:rPr>
        <w:t xml:space="preserve">, prepared according to the specimen template </w:t>
      </w:r>
      <w:r w:rsidRPr="00630D4F">
        <w:rPr>
          <w:rFonts w:ascii="Arial" w:hAnsi="Arial" w:cs="Arial"/>
          <w:b/>
          <w:bCs/>
          <w:sz w:val="20"/>
          <w:szCs w:val="20"/>
          <w:lang w:val="en-US"/>
        </w:rPr>
        <w:t xml:space="preserve">in Annex </w:t>
      </w:r>
      <w:r w:rsidR="001013C1">
        <w:rPr>
          <w:rFonts w:ascii="Arial" w:hAnsi="Arial" w:cs="Arial"/>
          <w:b/>
          <w:bCs/>
          <w:sz w:val="20"/>
          <w:szCs w:val="20"/>
          <w:lang w:val="en-US"/>
        </w:rPr>
        <w:t>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rsidR="0096176C" w:rsidRPr="00763B0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Notwithstanding</w:t>
      </w:r>
      <w:r w:rsidRPr="00763B0F">
        <w:rPr>
          <w:rFonts w:ascii="Arial" w:hAnsi="Arial" w:cs="Arial"/>
          <w:sz w:val="20"/>
          <w:szCs w:val="20"/>
          <w:lang w:val="en-US"/>
        </w:rPr>
        <w:t xml:space="preserve"> the conditions indicated above, the contractor</w:t>
      </w:r>
      <w:r w:rsidR="00015B07" w:rsidRPr="00763B0F">
        <w:rPr>
          <w:rFonts w:ascii="Arial" w:hAnsi="Arial" w:cs="Arial"/>
          <w:sz w:val="20"/>
          <w:szCs w:val="20"/>
          <w:lang w:val="en-US"/>
        </w:rPr>
        <w:t>:</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bookmarkStart w:id="4" w:name="_Hlk26966361"/>
      <w:r w:rsidRPr="00763B0F">
        <w:rPr>
          <w:rFonts w:ascii="Arial" w:hAnsi="Arial" w:cs="Arial"/>
          <w:sz w:val="20"/>
          <w:szCs w:val="20"/>
          <w:lang w:val="en-US"/>
        </w:rPr>
        <w:t>should have the authority to perform specific activities or activities, if the law imposes an obligation to have them</w:t>
      </w:r>
      <w:r w:rsidR="00015B07" w:rsidRPr="00763B0F">
        <w:rPr>
          <w:rFonts w:ascii="Arial" w:hAnsi="Arial" w:cs="Arial"/>
          <w:sz w:val="20"/>
          <w:szCs w:val="20"/>
          <w:lang w:val="en-US"/>
        </w:rPr>
        <w:t xml:space="preserve">;  </w:t>
      </w:r>
    </w:p>
    <w:p w:rsidR="009C30BF"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have the necessary knowledge, experience and technical and human potential to perform the Order</w:t>
      </w:r>
      <w:r w:rsidR="00BD29A5" w:rsidRPr="00763B0F">
        <w:rPr>
          <w:rFonts w:ascii="Arial" w:hAnsi="Arial" w:cs="Arial"/>
          <w:sz w:val="20"/>
          <w:szCs w:val="20"/>
          <w:lang w:val="en-US"/>
        </w:rPr>
        <w:t xml:space="preserve">; </w:t>
      </w:r>
    </w:p>
    <w:p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pacing w:val="-6"/>
          <w:sz w:val="20"/>
          <w:szCs w:val="20"/>
          <w:lang w:val="en-US"/>
        </w:rPr>
        <w:t>should be in an economic and financial situation ensuring the performance of the Order;</w:t>
      </w:r>
      <w:r w:rsidR="00BD29A5" w:rsidRPr="00763B0F">
        <w:rPr>
          <w:rFonts w:ascii="Arial" w:hAnsi="Arial" w:cs="Arial"/>
          <w:spacing w:val="-6"/>
          <w:sz w:val="20"/>
          <w:szCs w:val="20"/>
          <w:lang w:val="en-US"/>
        </w:rPr>
        <w:t xml:space="preserve"> </w:t>
      </w:r>
    </w:p>
    <w:p w:rsidR="0096176C"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not be in arrears with taxes, fees and social security contributions</w:t>
      </w:r>
      <w:r w:rsidR="00015B07" w:rsidRPr="00763B0F">
        <w:rPr>
          <w:rFonts w:ascii="Arial" w:hAnsi="Arial" w:cs="Arial"/>
          <w:sz w:val="20"/>
          <w:szCs w:val="20"/>
          <w:lang w:val="en-US"/>
        </w:rPr>
        <w:t>.</w:t>
      </w:r>
    </w:p>
    <w:p w:rsidR="00763B0F" w:rsidRPr="00763B0F" w:rsidRDefault="00763B0F" w:rsidP="00763B0F">
      <w:pPr>
        <w:pStyle w:val="Bezodstpw"/>
        <w:spacing w:line="360" w:lineRule="auto"/>
        <w:ind w:leftChars="0" w:left="358" w:firstLineChars="0" w:firstLine="0"/>
        <w:jc w:val="both"/>
        <w:rPr>
          <w:rFonts w:ascii="Arial" w:hAnsi="Arial" w:cs="Arial"/>
          <w:sz w:val="20"/>
          <w:szCs w:val="20"/>
          <w:lang w:val="en-US"/>
        </w:rPr>
      </w:pPr>
    </w:p>
    <w:bookmarkEnd w:id="4"/>
    <w:p w:rsidR="003952E0"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Assessment of meeting the conditions for participation in the procedure will be based on the statements submitted by the contractor contained </w:t>
      </w:r>
      <w:r w:rsidRPr="00630D4F">
        <w:rPr>
          <w:rFonts w:ascii="Arial" w:hAnsi="Arial" w:cs="Arial"/>
          <w:b/>
          <w:bCs/>
          <w:sz w:val="20"/>
          <w:szCs w:val="20"/>
          <w:lang w:val="en-US"/>
        </w:rPr>
        <w:t>in Annex</w:t>
      </w:r>
      <w:r w:rsidR="001013C1">
        <w:rPr>
          <w:rFonts w:ascii="Arial" w:hAnsi="Arial" w:cs="Arial"/>
          <w:b/>
          <w:bCs/>
          <w:sz w:val="20"/>
          <w:szCs w:val="20"/>
          <w:lang w:val="en-US"/>
        </w:rPr>
        <w:t xml:space="preserve"> 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rsidR="00C30FD2" w:rsidRPr="00C30FD2" w:rsidRDefault="00C30FD2" w:rsidP="00900381">
      <w:pPr>
        <w:pStyle w:val="Bezodstpw"/>
        <w:numPr>
          <w:ilvl w:val="0"/>
          <w:numId w:val="3"/>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Contractors may jointly apply for the contract. In this case:</w:t>
      </w:r>
    </w:p>
    <w:p w:rsidR="0096176C" w:rsidRPr="00C30FD2" w:rsidRDefault="00C30FD2" w:rsidP="00630D4F">
      <w:pPr>
        <w:pStyle w:val="Bezodstpw"/>
        <w:spacing w:line="360" w:lineRule="auto"/>
        <w:ind w:leftChars="0" w:left="718" w:firstLineChars="0" w:firstLine="0"/>
        <w:jc w:val="both"/>
        <w:rPr>
          <w:rFonts w:ascii="Arial" w:hAnsi="Arial" w:cs="Arial"/>
          <w:sz w:val="20"/>
          <w:szCs w:val="20"/>
          <w:lang w:val="en-US"/>
        </w:rPr>
      </w:pPr>
      <w:r w:rsidRPr="00C30FD2">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w:t>
      </w:r>
      <w:r w:rsidR="00015B07" w:rsidRPr="00C30FD2">
        <w:rPr>
          <w:rFonts w:ascii="Arial" w:hAnsi="Arial" w:cs="Arial"/>
          <w:sz w:val="20"/>
          <w:szCs w:val="20"/>
          <w:lang w:val="en-US"/>
        </w:rPr>
        <w:t>;</w:t>
      </w:r>
      <w:r w:rsidR="00630D4F">
        <w:rPr>
          <w:rFonts w:ascii="Arial" w:hAnsi="Arial" w:cs="Arial"/>
          <w:sz w:val="20"/>
          <w:szCs w:val="20"/>
          <w:lang w:val="en-US"/>
        </w:rPr>
        <w:t xml:space="preserve"> </w:t>
      </w:r>
      <w:r w:rsidRPr="00C30FD2">
        <w:rPr>
          <w:rFonts w:ascii="Arial" w:hAnsi="Arial" w:cs="Arial"/>
          <w:sz w:val="20"/>
          <w:szCs w:val="20"/>
          <w:lang w:val="en-US"/>
        </w:rPr>
        <w:t>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r w:rsidR="00015B07" w:rsidRPr="00C30FD2">
        <w:rPr>
          <w:rFonts w:ascii="Arial" w:hAnsi="Arial" w:cs="Arial"/>
          <w:sz w:val="20"/>
          <w:szCs w:val="20"/>
          <w:lang w:val="en-US"/>
        </w:rPr>
        <w:t>.</w:t>
      </w:r>
    </w:p>
    <w:p w:rsidR="0096176C" w:rsidRPr="00C30FD2" w:rsidRDefault="00C30FD2" w:rsidP="00900381">
      <w:pPr>
        <w:pStyle w:val="Bezodstpw"/>
        <w:numPr>
          <w:ilvl w:val="0"/>
          <w:numId w:val="13"/>
        </w:numPr>
        <w:spacing w:line="360" w:lineRule="auto"/>
        <w:ind w:leftChars="0" w:left="709" w:firstLineChars="0"/>
        <w:jc w:val="both"/>
        <w:rPr>
          <w:rFonts w:ascii="Arial" w:hAnsi="Arial" w:cs="Arial"/>
          <w:sz w:val="20"/>
          <w:szCs w:val="20"/>
          <w:lang w:val="en-US"/>
        </w:rPr>
      </w:pPr>
      <w:r w:rsidRPr="00C30FD2">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r w:rsidR="00015B07" w:rsidRPr="00C30FD2">
        <w:rPr>
          <w:rFonts w:ascii="Arial" w:hAnsi="Arial" w:cs="Arial"/>
          <w:sz w:val="20"/>
          <w:szCs w:val="20"/>
          <w:lang w:val="en-US"/>
        </w:rPr>
        <w:t>.</w:t>
      </w:r>
    </w:p>
    <w:p w:rsidR="00034AFA" w:rsidRDefault="00034AFA" w:rsidP="00034AFA">
      <w:pPr>
        <w:pStyle w:val="Bezodstpw"/>
        <w:spacing w:line="360" w:lineRule="auto"/>
        <w:ind w:leftChars="0" w:left="0" w:firstLineChars="0" w:firstLine="0"/>
        <w:jc w:val="both"/>
        <w:rPr>
          <w:rFonts w:ascii="Arial" w:hAnsi="Arial" w:cs="Arial"/>
          <w:b/>
          <w:sz w:val="20"/>
          <w:szCs w:val="20"/>
          <w:lang w:val="en-US"/>
        </w:rPr>
      </w:pPr>
    </w:p>
    <w:p w:rsidR="00630D4F" w:rsidRDefault="00630D4F" w:rsidP="00630D4F">
      <w:pPr>
        <w:pStyle w:val="Bezodstpw"/>
        <w:spacing w:line="360" w:lineRule="auto"/>
        <w:ind w:leftChars="0" w:left="360" w:firstLineChars="0" w:firstLine="0"/>
        <w:jc w:val="both"/>
        <w:rPr>
          <w:rFonts w:ascii="Arial" w:hAnsi="Arial" w:cs="Arial"/>
          <w:b/>
          <w:sz w:val="22"/>
          <w:szCs w:val="22"/>
          <w:highlight w:val="lightGray"/>
          <w:lang w:val="en-US"/>
        </w:rPr>
      </w:pPr>
    </w:p>
    <w:p w:rsidR="00630D4F" w:rsidRDefault="00630D4F" w:rsidP="00630D4F">
      <w:pPr>
        <w:pStyle w:val="Bezodstpw"/>
        <w:spacing w:line="360" w:lineRule="auto"/>
        <w:ind w:leftChars="0" w:left="0" w:firstLineChars="0" w:firstLine="0"/>
        <w:jc w:val="both"/>
        <w:rPr>
          <w:rFonts w:ascii="Arial" w:hAnsi="Arial" w:cs="Arial"/>
          <w:b/>
          <w:sz w:val="22"/>
          <w:szCs w:val="22"/>
          <w:highlight w:val="lightGray"/>
          <w:lang w:val="en-US"/>
        </w:rPr>
      </w:pPr>
    </w:p>
    <w:p w:rsidR="00C8062A" w:rsidRPr="00034AFA" w:rsidRDefault="00C30FD2"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scope of exclusion - related entities</w:t>
      </w:r>
    </w:p>
    <w:p w:rsidR="000E10F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Pr>
          <w:rFonts w:ascii="Arial" w:hAnsi="Arial" w:cs="Arial"/>
          <w:sz w:val="20"/>
          <w:szCs w:val="20"/>
          <w:lang w:val="en-US"/>
        </w:rPr>
        <w:t>T</w:t>
      </w:r>
      <w:bookmarkStart w:id="5" w:name="_Hlk26965791"/>
      <w:r w:rsidRPr="00C30FD2">
        <w:rPr>
          <w:rFonts w:ascii="Arial" w:hAnsi="Arial" w:cs="Arial"/>
          <w:sz w:val="20"/>
          <w:szCs w:val="20"/>
          <w:lang w:val="en-US"/>
        </w:rPr>
        <w:t>he contract cannot be awarded to entities related to the Employer. An entity is considered to be a related contractor</w:t>
      </w:r>
      <w:r w:rsidR="000E10FC"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a. </w:t>
      </w:r>
      <w:r w:rsidR="00C30FD2" w:rsidRPr="00C30FD2">
        <w:rPr>
          <w:rFonts w:ascii="Arial" w:hAnsi="Arial" w:cs="Arial"/>
          <w:sz w:val="20"/>
          <w:szCs w:val="20"/>
          <w:lang w:val="en-US"/>
        </w:rPr>
        <w:t>associated or being a subsidiary, jointly controlled entity or parent in relation to the consortium leader or consortium member within the meaning of the Accounting Act of 29 September 1994</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b. </w:t>
      </w:r>
      <w:r w:rsidR="00C30FD2" w:rsidRPr="00C30FD2">
        <w:rPr>
          <w:rFonts w:ascii="Arial" w:hAnsi="Arial" w:cs="Arial"/>
          <w:sz w:val="20"/>
          <w:szCs w:val="20"/>
          <w:lang w:val="en-US"/>
        </w:rPr>
        <w:t>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w:t>
      </w:r>
      <w:r w:rsidRPr="00C30FD2">
        <w:rPr>
          <w:rFonts w:ascii="Arial" w:hAnsi="Arial" w:cs="Arial"/>
          <w:sz w:val="20"/>
          <w:szCs w:val="20"/>
          <w:lang w:val="en-US"/>
        </w:rPr>
        <w:t xml:space="preserve">; </w:t>
      </w:r>
    </w:p>
    <w:p w:rsidR="000E10FC" w:rsidRPr="00C30FD2"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c. </w:t>
      </w:r>
      <w:r w:rsidR="00C30FD2" w:rsidRPr="00C30FD2">
        <w:rPr>
          <w:rFonts w:ascii="Arial" w:hAnsi="Arial" w:cs="Arial"/>
          <w:sz w:val="20"/>
          <w:szCs w:val="20"/>
          <w:lang w:val="en-US"/>
        </w:rPr>
        <w:t>being a related entity or partner entity in relation to the consortium leader or consortium member within the meaning of Regulation No. 651/2014</w:t>
      </w:r>
      <w:r w:rsidRPr="00C30FD2">
        <w:rPr>
          <w:rFonts w:ascii="Arial" w:hAnsi="Arial" w:cs="Arial"/>
          <w:sz w:val="20"/>
          <w:szCs w:val="20"/>
          <w:lang w:val="en-US"/>
        </w:rPr>
        <w:t xml:space="preserve">; </w:t>
      </w:r>
    </w:p>
    <w:p w:rsidR="003952E0" w:rsidRPr="00630D4F" w:rsidRDefault="000E10FC" w:rsidP="00630D4F">
      <w:pPr>
        <w:pStyle w:val="Bezodstpw"/>
        <w:spacing w:line="360" w:lineRule="auto"/>
        <w:ind w:leftChars="176" w:left="424" w:hanging="2"/>
        <w:jc w:val="both"/>
        <w:rPr>
          <w:rFonts w:ascii="Arial" w:hAnsi="Arial" w:cs="Arial"/>
          <w:sz w:val="20"/>
          <w:szCs w:val="20"/>
          <w:lang w:val="en-US"/>
        </w:rPr>
      </w:pPr>
      <w:r w:rsidRPr="00C30FD2">
        <w:rPr>
          <w:rFonts w:ascii="Arial" w:hAnsi="Arial" w:cs="Arial"/>
          <w:sz w:val="20"/>
          <w:szCs w:val="20"/>
          <w:lang w:val="en-US"/>
        </w:rPr>
        <w:t xml:space="preserve">d. </w:t>
      </w:r>
      <w:r w:rsidR="00C30FD2" w:rsidRPr="00C30FD2">
        <w:rPr>
          <w:rFonts w:ascii="Arial" w:hAnsi="Arial" w:cs="Arial"/>
          <w:sz w:val="20"/>
          <w:szCs w:val="20"/>
          <w:lang w:val="en-US"/>
        </w:rPr>
        <w:t>being an entity related personally to the consortium leader or consortium member within the meaning of art. 32 section 2 of the Act of 11 March 2004 on tax on goods and services</w:t>
      </w:r>
      <w:r w:rsidRPr="00C30FD2">
        <w:rPr>
          <w:rFonts w:ascii="Arial" w:hAnsi="Arial" w:cs="Arial"/>
          <w:sz w:val="20"/>
          <w:szCs w:val="20"/>
          <w:lang w:val="en-US"/>
        </w:rPr>
        <w:t>.</w:t>
      </w:r>
      <w:bookmarkEnd w:id="5"/>
    </w:p>
    <w:p w:rsidR="0096176C" w:rsidRPr="00C30FD2" w:rsidRDefault="00C30FD2" w:rsidP="00900381">
      <w:pPr>
        <w:pStyle w:val="Bezodstpw"/>
        <w:numPr>
          <w:ilvl w:val="0"/>
          <w:numId w:val="5"/>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Each of the contractors jointly applying for the award of the contract shall submit the abovementioned statement</w:t>
      </w:r>
      <w:r w:rsidR="00015B07" w:rsidRPr="00C30FD2">
        <w:rPr>
          <w:rFonts w:ascii="Arial" w:hAnsi="Arial" w:cs="Arial"/>
          <w:sz w:val="20"/>
          <w:szCs w:val="20"/>
          <w:lang w:val="en-US"/>
        </w:rPr>
        <w:t>.</w:t>
      </w:r>
    </w:p>
    <w:p w:rsidR="00FF4A1D" w:rsidRPr="00C30FD2" w:rsidRDefault="00FF4A1D" w:rsidP="00FF4A1D">
      <w:pPr>
        <w:pStyle w:val="Bezodstpw"/>
        <w:spacing w:line="360" w:lineRule="auto"/>
        <w:ind w:leftChars="0" w:left="360" w:firstLineChars="0" w:firstLine="0"/>
        <w:jc w:val="both"/>
        <w:rPr>
          <w:rFonts w:ascii="Arial" w:hAnsi="Arial" w:cs="Arial"/>
          <w:sz w:val="20"/>
          <w:szCs w:val="20"/>
          <w:lang w:val="en-US"/>
        </w:rPr>
      </w:pPr>
    </w:p>
    <w:p w:rsidR="0096176C" w:rsidRPr="00034AFA" w:rsidRDefault="00C30FD2" w:rsidP="00900381">
      <w:pPr>
        <w:pStyle w:val="Bezodstpw"/>
        <w:numPr>
          <w:ilvl w:val="0"/>
          <w:numId w:val="19"/>
        </w:numPr>
        <w:spacing w:line="360" w:lineRule="auto"/>
        <w:ind w:leftChars="0" w:firstLineChars="0"/>
        <w:jc w:val="both"/>
        <w:rPr>
          <w:rFonts w:ascii="Arial" w:hAnsi="Arial" w:cs="Arial"/>
          <w:b/>
          <w:bCs/>
          <w:sz w:val="22"/>
          <w:szCs w:val="22"/>
          <w:highlight w:val="lightGray"/>
          <w:lang w:val="en-US"/>
        </w:rPr>
      </w:pPr>
      <w:r w:rsidRPr="00034AFA">
        <w:rPr>
          <w:rFonts w:ascii="Arial" w:hAnsi="Arial" w:cs="Arial"/>
          <w:b/>
          <w:bCs/>
          <w:sz w:val="22"/>
          <w:szCs w:val="22"/>
          <w:highlight w:val="lightGray"/>
          <w:lang w:val="en-US"/>
        </w:rPr>
        <w:t>Requirements for documents submitted by Contractors</w:t>
      </w:r>
      <w:r w:rsidR="00015B07" w:rsidRPr="00034AFA">
        <w:rPr>
          <w:rFonts w:ascii="Arial" w:hAnsi="Arial" w:cs="Arial"/>
          <w:b/>
          <w:bCs/>
          <w:sz w:val="22"/>
          <w:szCs w:val="22"/>
          <w:highlight w:val="lightGray"/>
          <w:lang w:val="en-US"/>
        </w:rPr>
        <w:t>:</w:t>
      </w:r>
    </w:p>
    <w:p w:rsidR="00C30FD2" w:rsidRPr="001013C1" w:rsidRDefault="00C30FD2" w:rsidP="00900381">
      <w:pPr>
        <w:pStyle w:val="Bezodstpw"/>
        <w:numPr>
          <w:ilvl w:val="0"/>
          <w:numId w:val="6"/>
        </w:numPr>
        <w:spacing w:line="360" w:lineRule="auto"/>
        <w:ind w:leftChars="0" w:firstLineChars="0"/>
        <w:jc w:val="both"/>
        <w:rPr>
          <w:rFonts w:ascii="Arial" w:hAnsi="Arial" w:cs="Arial"/>
          <w:b/>
          <w:bCs/>
          <w:sz w:val="20"/>
          <w:szCs w:val="20"/>
          <w:u w:val="single"/>
          <w:lang w:val="en-US"/>
        </w:rPr>
      </w:pPr>
      <w:r w:rsidRPr="00C30FD2">
        <w:rPr>
          <w:rFonts w:ascii="Arial" w:hAnsi="Arial" w:cs="Arial"/>
          <w:sz w:val="20"/>
          <w:szCs w:val="20"/>
          <w:lang w:val="en-US"/>
        </w:rPr>
        <w:t xml:space="preserve">The contracting authority requires that the contractor applying for the award of the contract together with the offer and statements (prepared in accordance with Annex No. </w:t>
      </w:r>
      <w:r w:rsidR="001013C1">
        <w:rPr>
          <w:rFonts w:ascii="Arial" w:hAnsi="Arial" w:cs="Arial"/>
          <w:sz w:val="20"/>
          <w:szCs w:val="20"/>
          <w:lang w:val="en-US"/>
        </w:rPr>
        <w:t>3</w:t>
      </w:r>
      <w:r w:rsidRPr="00C30FD2">
        <w:rPr>
          <w:rFonts w:ascii="Arial" w:hAnsi="Arial" w:cs="Arial"/>
          <w:sz w:val="20"/>
          <w:szCs w:val="20"/>
          <w:lang w:val="en-US"/>
        </w:rPr>
        <w:t xml:space="preserve"> - model bid form) submit </w:t>
      </w:r>
      <w:r w:rsidRPr="001013C1">
        <w:rPr>
          <w:rFonts w:ascii="Arial" w:hAnsi="Arial" w:cs="Arial"/>
          <w:b/>
          <w:bCs/>
          <w:sz w:val="20"/>
          <w:szCs w:val="20"/>
          <w:u w:val="single"/>
          <w:lang w:val="en-US"/>
        </w:rPr>
        <w:t>a document indicating the persons authorized to represent the Contractor;</w:t>
      </w:r>
    </w:p>
    <w:p w:rsidR="00C30FD2" w:rsidRPr="001013C1" w:rsidRDefault="00C30FD2" w:rsidP="001013C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w:t>
      </w:r>
      <w:r w:rsidR="001013C1">
        <w:rPr>
          <w:rFonts w:ascii="Arial" w:hAnsi="Arial" w:cs="Arial"/>
          <w:sz w:val="20"/>
          <w:szCs w:val="20"/>
          <w:lang w:val="en-US"/>
        </w:rPr>
        <w:t xml:space="preserve">the official registered </w:t>
      </w:r>
      <w:r w:rsidRPr="00C30FD2">
        <w:rPr>
          <w:rFonts w:ascii="Arial" w:hAnsi="Arial" w:cs="Arial"/>
          <w:sz w:val="20"/>
          <w:szCs w:val="20"/>
          <w:lang w:val="en-US"/>
        </w:rPr>
        <w:t xml:space="preserve">document </w:t>
      </w:r>
      <w:r w:rsidR="001013C1" w:rsidRPr="001013C1">
        <w:rPr>
          <w:rFonts w:ascii="Arial" w:hAnsi="Arial" w:cs="Arial"/>
          <w:sz w:val="20"/>
          <w:szCs w:val="20"/>
          <w:lang w:val="en-US"/>
        </w:rPr>
        <w:t>indicating management bodies</w:t>
      </w:r>
      <w:r w:rsidR="001013C1">
        <w:rPr>
          <w:rFonts w:ascii="Arial" w:hAnsi="Arial" w:cs="Arial"/>
          <w:sz w:val="20"/>
          <w:szCs w:val="20"/>
          <w:lang w:val="en-US"/>
        </w:rPr>
        <w:t xml:space="preserve"> -</w:t>
      </w:r>
      <w:r w:rsidR="001013C1" w:rsidRPr="001013C1">
        <w:rPr>
          <w:rFonts w:ascii="Arial" w:hAnsi="Arial" w:cs="Arial"/>
          <w:sz w:val="20"/>
          <w:szCs w:val="20"/>
          <w:lang w:val="en-US"/>
        </w:rPr>
        <w:t xml:space="preserve"> </w:t>
      </w:r>
      <w:r w:rsidRPr="001013C1">
        <w:rPr>
          <w:rFonts w:ascii="Arial" w:hAnsi="Arial" w:cs="Arial"/>
          <w:sz w:val="20"/>
          <w:szCs w:val="20"/>
          <w:lang w:val="en-US"/>
        </w:rPr>
        <w:t>appropriate for the Contractor or signature with the person's (person's) personal stamp or another signature allowing signature identification;</w:t>
      </w:r>
    </w:p>
    <w:p w:rsidR="0096176C"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signed offer form and other required documents must be submitted in the form of the original, and in the case of submission of documents by electronic means - in the form of scans in PDF format. </w:t>
      </w:r>
      <w:r w:rsidRPr="00883762">
        <w:rPr>
          <w:rFonts w:ascii="Arial" w:hAnsi="Arial" w:cs="Arial"/>
          <w:b/>
          <w:bCs/>
          <w:sz w:val="20"/>
          <w:szCs w:val="20"/>
          <w:u w:val="single"/>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w:t>
      </w:r>
      <w:r w:rsidRPr="00883762">
        <w:rPr>
          <w:rFonts w:ascii="Arial" w:hAnsi="Arial" w:cs="Arial"/>
          <w:b/>
          <w:bCs/>
          <w:sz w:val="20"/>
          <w:szCs w:val="20"/>
          <w:u w:val="single"/>
          <w:lang w:val="en-US"/>
        </w:rPr>
        <w:lastRenderedPageBreak/>
        <w:t>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should be submitted in Polish or English</w:t>
      </w:r>
      <w:r w:rsidR="00C9209C">
        <w:rPr>
          <w:rFonts w:ascii="Arial" w:hAnsi="Arial" w:cs="Arial"/>
          <w:b/>
          <w:bCs/>
          <w:sz w:val="20"/>
          <w:szCs w:val="20"/>
          <w:u w:val="single"/>
          <w:lang w:val="en-US"/>
        </w:rPr>
        <w:t xml:space="preserve"> in accordance with Annex 3</w:t>
      </w:r>
      <w:r w:rsidR="00015B07" w:rsidRPr="00883762">
        <w:rPr>
          <w:rFonts w:ascii="Arial" w:hAnsi="Arial" w:cs="Arial"/>
          <w:b/>
          <w:bCs/>
          <w:sz w:val="20"/>
          <w:szCs w:val="20"/>
          <w:u w:val="single"/>
          <w:lang w:val="en-US"/>
        </w:rPr>
        <w:t>;</w:t>
      </w:r>
    </w:p>
    <w:p w:rsidR="001F5D61" w:rsidRPr="00C30FD2" w:rsidRDefault="001F5D61" w:rsidP="00F1438F">
      <w:pPr>
        <w:pStyle w:val="Bezodstpw"/>
        <w:spacing w:line="360" w:lineRule="auto"/>
        <w:ind w:left="0" w:hanging="2"/>
        <w:jc w:val="both"/>
        <w:rPr>
          <w:rFonts w:ascii="Arial" w:hAnsi="Arial" w:cs="Arial"/>
          <w:sz w:val="20"/>
          <w:szCs w:val="20"/>
          <w:lang w:val="en-US"/>
        </w:rPr>
      </w:pPr>
    </w:p>
    <w:p w:rsidR="00C30FD2"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w:t>
      </w:r>
      <w:r>
        <w:rPr>
          <w:rFonts w:ascii="Arial" w:hAnsi="Arial" w:cs="Arial"/>
          <w:sz w:val="20"/>
          <w:szCs w:val="20"/>
          <w:lang w:val="en-US"/>
        </w:rPr>
        <w:t xml:space="preserve"> </w:t>
      </w:r>
      <w:r w:rsidRPr="00C30FD2">
        <w:rPr>
          <w:rFonts w:ascii="Arial" w:hAnsi="Arial" w:cs="Arial"/>
          <w:sz w:val="20"/>
          <w:szCs w:val="20"/>
          <w:lang w:val="en-US"/>
        </w:rPr>
        <w:t>of them separately or through a proxy authorized to act</w:t>
      </w:r>
    </w:p>
    <w:p w:rsidR="001F5D61" w:rsidRPr="00C30FD2" w:rsidRDefault="00C30FD2" w:rsidP="00883762">
      <w:pPr>
        <w:pStyle w:val="Bezodstpw"/>
        <w:spacing w:line="360" w:lineRule="auto"/>
        <w:ind w:leftChars="0" w:left="360" w:firstLineChars="0" w:firstLine="0"/>
        <w:jc w:val="both"/>
        <w:rPr>
          <w:rFonts w:ascii="Arial" w:hAnsi="Arial" w:cs="Arial"/>
          <w:sz w:val="20"/>
          <w:szCs w:val="20"/>
          <w:lang w:val="en-US"/>
        </w:rPr>
      </w:pPr>
      <w:r w:rsidRPr="00C30FD2">
        <w:rPr>
          <w:rFonts w:ascii="Arial" w:hAnsi="Arial" w:cs="Arial"/>
          <w:sz w:val="20"/>
          <w:szCs w:val="20"/>
          <w:lang w:val="en-US"/>
        </w:rPr>
        <w:t>on behalf of the contractor; Contractors jointly applying for the contract are jointly and severally liable for the performance of the contract</w:t>
      </w:r>
      <w:r w:rsidR="00015B07" w:rsidRPr="00C30FD2">
        <w:rPr>
          <w:rFonts w:ascii="Arial" w:hAnsi="Arial" w:cs="Arial"/>
          <w:sz w:val="20"/>
          <w:szCs w:val="20"/>
          <w:lang w:val="en-US"/>
        </w:rPr>
        <w:t>;</w:t>
      </w:r>
    </w:p>
    <w:p w:rsidR="0096176C"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 If the relevant documents do not appear in the country of residence or residence, they are replaced by a declaration made before a notary</w:t>
      </w:r>
      <w:r w:rsidR="00015B07" w:rsidRPr="00C30FD2">
        <w:rPr>
          <w:rFonts w:ascii="Arial" w:hAnsi="Arial" w:cs="Arial"/>
          <w:sz w:val="20"/>
          <w:szCs w:val="20"/>
          <w:lang w:val="en-US"/>
        </w:rPr>
        <w:t>;</w:t>
      </w:r>
    </w:p>
    <w:p w:rsidR="001F5D61" w:rsidRPr="00C30FD2" w:rsidRDefault="001F5D61" w:rsidP="00F1438F">
      <w:pPr>
        <w:pStyle w:val="Bezodstpw"/>
        <w:spacing w:line="360" w:lineRule="auto"/>
        <w:ind w:left="0" w:hanging="2"/>
        <w:jc w:val="both"/>
        <w:rPr>
          <w:rFonts w:ascii="Arial" w:hAnsi="Arial" w:cs="Arial"/>
          <w:b/>
          <w:sz w:val="20"/>
          <w:szCs w:val="20"/>
          <w:lang w:val="en-US"/>
        </w:rPr>
      </w:pPr>
    </w:p>
    <w:p w:rsidR="0096176C" w:rsidRPr="00034AFA" w:rsidRDefault="00C30FD2"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Criteria for the evaluation of bids, information on point or percentage weights and a description of how the points are awarded for meeting a given bid evaluation criterion</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Offers will be evaluated according to the following criteria:</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offer price - 100 points (100%);</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method of calculating the criterion value in the range of the offer price:</w:t>
      </w:r>
    </w:p>
    <w:p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Points for the examined offer = (lowest net price for the subject of the Order / net price of the</w:t>
      </w:r>
      <w:r>
        <w:rPr>
          <w:rFonts w:ascii="Arial" w:hAnsi="Arial" w:cs="Arial"/>
          <w:sz w:val="20"/>
          <w:szCs w:val="20"/>
          <w:lang w:val="en-US"/>
        </w:rPr>
        <w:t xml:space="preserve"> </w:t>
      </w:r>
      <w:r w:rsidRPr="00EB3462">
        <w:rPr>
          <w:rFonts w:ascii="Arial" w:hAnsi="Arial" w:cs="Arial"/>
          <w:sz w:val="20"/>
          <w:szCs w:val="20"/>
          <w:lang w:val="en-US"/>
        </w:rPr>
        <w:t>examined offer) x 100.</w:t>
      </w:r>
    </w:p>
    <w:p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1% = 1 point.</w:t>
      </w:r>
    </w:p>
    <w:p w:rsidR="0096176C"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maximum number of points to be obtained in this criterion is 100</w:t>
      </w:r>
    </w:p>
    <w:p w:rsidR="0096176C"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lastRenderedPageBreak/>
        <w:t>The highest total number of points obtained (max. 100 points = 100%) will decide on the selection of the best offer.</w:t>
      </w:r>
      <w:r w:rsidRPr="00EB3462">
        <w:rPr>
          <w:lang w:val="en-US"/>
        </w:rPr>
        <w:t xml:space="preserve"> </w:t>
      </w:r>
      <w:r w:rsidRPr="00EB3462">
        <w:rPr>
          <w:rFonts w:ascii="Arial" w:hAnsi="Arial" w:cs="Arial"/>
          <w:sz w:val="20"/>
          <w:szCs w:val="20"/>
          <w:lang w:val="en-US"/>
        </w:rPr>
        <w:t>Calculations will be made to two decimal places (rounded from "5" up). Other offers receive further deposits</w:t>
      </w:r>
      <w:r w:rsidR="00015B07" w:rsidRPr="00EB3462">
        <w:rPr>
          <w:rFonts w:ascii="Arial" w:hAnsi="Arial" w:cs="Arial"/>
          <w:sz w:val="20"/>
          <w:szCs w:val="20"/>
          <w:lang w:val="en-US"/>
        </w:rPr>
        <w:t>.</w:t>
      </w:r>
    </w:p>
    <w:p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w:t>
      </w:r>
    </w:p>
    <w:p w:rsidR="001F5D61" w:rsidRPr="00EB3462" w:rsidRDefault="00EB3462" w:rsidP="00767B16">
      <w:pPr>
        <w:pStyle w:val="Bezodstpw"/>
        <w:spacing w:line="360" w:lineRule="auto"/>
        <w:ind w:leftChars="0" w:left="360" w:firstLineChars="0" w:firstLine="0"/>
        <w:jc w:val="both"/>
        <w:rPr>
          <w:rFonts w:ascii="Arial" w:hAnsi="Arial" w:cs="Arial"/>
          <w:b/>
          <w:sz w:val="20"/>
          <w:szCs w:val="20"/>
          <w:lang w:val="en-US"/>
        </w:rPr>
      </w:pPr>
      <w:r w:rsidRPr="00EB3462">
        <w:rPr>
          <w:rFonts w:ascii="Arial" w:hAnsi="Arial" w:cs="Arial"/>
          <w:sz w:val="20"/>
          <w:szCs w:val="20"/>
          <w:lang w:val="en-US"/>
        </w:rPr>
        <w:t xml:space="preserve">(in particular, lower energy consumption, water consumption, use of recycled materials). </w:t>
      </w:r>
      <w:r w:rsidR="00767B16" w:rsidRPr="00767B16">
        <w:rPr>
          <w:rFonts w:ascii="Arial" w:hAnsi="Arial" w:cs="Arial"/>
          <w:sz w:val="20"/>
          <w:szCs w:val="20"/>
          <w:lang w:val="en-US"/>
        </w:rPr>
        <w:t>Each part of the contract in point 2 item 4 is subject to a separate, same assessment criterion</w:t>
      </w:r>
      <w:r w:rsidR="00767B16">
        <w:rPr>
          <w:rFonts w:ascii="Arial" w:hAnsi="Arial" w:cs="Arial"/>
          <w:sz w:val="20"/>
          <w:szCs w:val="20"/>
          <w:lang w:val="en-US"/>
        </w:rPr>
        <w:t>.</w:t>
      </w:r>
    </w:p>
    <w:p w:rsidR="0096176C" w:rsidRPr="00CC51FF" w:rsidRDefault="00034AFA" w:rsidP="00900381">
      <w:pPr>
        <w:pStyle w:val="Bezodstpw"/>
        <w:numPr>
          <w:ilvl w:val="0"/>
          <w:numId w:val="19"/>
        </w:numPr>
        <w:spacing w:line="360" w:lineRule="auto"/>
        <w:ind w:leftChars="0" w:left="284" w:firstLineChars="0"/>
        <w:jc w:val="both"/>
        <w:rPr>
          <w:rFonts w:ascii="Arial" w:hAnsi="Arial" w:cs="Arial"/>
          <w:b/>
          <w:sz w:val="22"/>
          <w:szCs w:val="22"/>
          <w:lang w:val="en-US"/>
        </w:rPr>
      </w:pPr>
      <w:r>
        <w:rPr>
          <w:rFonts w:ascii="Arial" w:hAnsi="Arial" w:cs="Arial"/>
          <w:b/>
          <w:sz w:val="22"/>
          <w:szCs w:val="22"/>
          <w:lang w:val="en-US"/>
        </w:rPr>
        <w:t xml:space="preserve">  </w:t>
      </w:r>
      <w:r w:rsidR="00EB3462" w:rsidRPr="00CC51FF">
        <w:rPr>
          <w:rFonts w:ascii="Arial" w:hAnsi="Arial" w:cs="Arial"/>
          <w:b/>
          <w:sz w:val="22"/>
          <w:szCs w:val="22"/>
          <w:highlight w:val="lightGray"/>
          <w:lang w:val="en-US"/>
        </w:rPr>
        <w:t>Deadline for submission of bids</w:t>
      </w:r>
    </w:p>
    <w:p w:rsidR="0096176C" w:rsidRPr="008D19F2" w:rsidRDefault="00CC51FF" w:rsidP="00900381">
      <w:pPr>
        <w:pStyle w:val="Bezodstpw"/>
        <w:numPr>
          <w:ilvl w:val="0"/>
          <w:numId w:val="8"/>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 xml:space="preserve">The offer should be submitted by: </w:t>
      </w:r>
      <w:r w:rsidR="00C20A16">
        <w:rPr>
          <w:rFonts w:ascii="Arial" w:hAnsi="Arial" w:cs="Arial"/>
          <w:b/>
          <w:bCs/>
          <w:sz w:val="20"/>
          <w:szCs w:val="20"/>
          <w:lang w:val="en-US"/>
        </w:rPr>
        <w:t>2 March</w:t>
      </w:r>
      <w:r w:rsidRPr="008D19F2">
        <w:rPr>
          <w:rFonts w:ascii="Arial" w:hAnsi="Arial" w:cs="Arial"/>
          <w:b/>
          <w:bCs/>
          <w:sz w:val="20"/>
          <w:szCs w:val="20"/>
          <w:lang w:val="en-US"/>
        </w:rPr>
        <w:t>, 20</w:t>
      </w:r>
      <w:r w:rsidR="00C20A16">
        <w:rPr>
          <w:rFonts w:ascii="Arial" w:hAnsi="Arial" w:cs="Arial"/>
          <w:b/>
          <w:bCs/>
          <w:sz w:val="20"/>
          <w:szCs w:val="20"/>
          <w:lang w:val="en-US"/>
        </w:rPr>
        <w:t>20</w:t>
      </w:r>
      <w:r w:rsidR="00015B07" w:rsidRPr="008D19F2">
        <w:rPr>
          <w:rFonts w:ascii="Arial" w:hAnsi="Arial" w:cs="Arial"/>
          <w:b/>
          <w:bCs/>
          <w:sz w:val="20"/>
          <w:szCs w:val="20"/>
          <w:lang w:val="en-US"/>
        </w:rPr>
        <w:t>.</w:t>
      </w:r>
    </w:p>
    <w:p w:rsidR="0096176C" w:rsidRPr="00B57DC9" w:rsidRDefault="00CC51FF" w:rsidP="00900381">
      <w:pPr>
        <w:pStyle w:val="Bezodstpw"/>
        <w:numPr>
          <w:ilvl w:val="0"/>
          <w:numId w:val="8"/>
        </w:numPr>
        <w:spacing w:line="360" w:lineRule="auto"/>
        <w:ind w:leftChars="0" w:firstLineChars="0"/>
        <w:jc w:val="both"/>
        <w:rPr>
          <w:rFonts w:ascii="Arial" w:hAnsi="Arial" w:cs="Arial"/>
          <w:sz w:val="20"/>
          <w:szCs w:val="20"/>
        </w:rPr>
      </w:pPr>
      <w:r w:rsidRPr="00CC51FF">
        <w:rPr>
          <w:rFonts w:ascii="Arial" w:hAnsi="Arial" w:cs="Arial"/>
          <w:sz w:val="20"/>
          <w:szCs w:val="20"/>
          <w:lang w:val="en-US"/>
        </w:rPr>
        <w:t xml:space="preserve">The contractor should be bound by the submitted offer for a period of at least 60 days. </w:t>
      </w:r>
      <w:r w:rsidRPr="00CC51FF">
        <w:rPr>
          <w:rFonts w:ascii="Arial" w:hAnsi="Arial" w:cs="Arial"/>
          <w:sz w:val="20"/>
          <w:szCs w:val="20"/>
        </w:rPr>
        <w:t>The offer validity period begins with the submission deadline</w:t>
      </w:r>
      <w:r w:rsidR="00015B07" w:rsidRPr="00B57DC9">
        <w:rPr>
          <w:rFonts w:ascii="Arial" w:hAnsi="Arial" w:cs="Arial"/>
          <w:sz w:val="20"/>
          <w:szCs w:val="20"/>
        </w:rPr>
        <w:t xml:space="preserve">. </w:t>
      </w:r>
    </w:p>
    <w:p w:rsidR="001F5D61" w:rsidRDefault="001F5D61" w:rsidP="00F1438F">
      <w:pPr>
        <w:pStyle w:val="Bezodstpw"/>
        <w:spacing w:line="360" w:lineRule="auto"/>
        <w:ind w:left="0" w:hanging="2"/>
        <w:jc w:val="both"/>
        <w:rPr>
          <w:rFonts w:ascii="Arial" w:hAnsi="Arial" w:cs="Arial"/>
          <w:b/>
          <w:sz w:val="20"/>
          <w:szCs w:val="20"/>
        </w:rPr>
      </w:pPr>
    </w:p>
    <w:p w:rsidR="0096176C" w:rsidRPr="00CC51FF" w:rsidRDefault="00CC51FF"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CC51FF">
        <w:rPr>
          <w:rFonts w:ascii="Arial" w:hAnsi="Arial" w:cs="Arial"/>
          <w:b/>
          <w:sz w:val="22"/>
          <w:szCs w:val="22"/>
          <w:highlight w:val="lightGray"/>
        </w:rPr>
        <w:t>Price calculation and offer preparation</w:t>
      </w:r>
    </w:p>
    <w:p w:rsidR="00EB3462" w:rsidRPr="00EB3462" w:rsidRDefault="00EB3462" w:rsidP="00900381">
      <w:pPr>
        <w:pStyle w:val="Bezodstpw"/>
        <w:numPr>
          <w:ilvl w:val="0"/>
          <w:numId w:val="9"/>
        </w:numPr>
        <w:spacing w:line="360" w:lineRule="auto"/>
        <w:ind w:leftChars="0" w:firstLineChars="0"/>
        <w:jc w:val="both"/>
        <w:rPr>
          <w:rFonts w:ascii="Arial" w:hAnsi="Arial" w:cs="Arial"/>
          <w:sz w:val="20"/>
          <w:szCs w:val="20"/>
        </w:rPr>
      </w:pPr>
      <w:r w:rsidRPr="00EB3462">
        <w:rPr>
          <w:rFonts w:ascii="Arial" w:hAnsi="Arial" w:cs="Arial"/>
          <w:sz w:val="20"/>
          <w:szCs w:val="20"/>
        </w:rPr>
        <w:t>Price calculation method:</w:t>
      </w:r>
    </w:p>
    <w:p w:rsidR="001F5D61" w:rsidRPr="00EB3462" w:rsidRDefault="00EB3462" w:rsidP="003353C4">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 xml:space="preserve">The Contractor in the offer should offer a complete price, including the total, total cost of the subject of the contract for a given part of the contract, </w:t>
      </w:r>
      <w:r w:rsidRPr="009E7E20">
        <w:rPr>
          <w:rFonts w:ascii="Arial" w:hAnsi="Arial" w:cs="Arial"/>
          <w:sz w:val="20"/>
          <w:szCs w:val="20"/>
          <w:u w:val="single"/>
          <w:lang w:val="en-US"/>
        </w:rPr>
        <w:t>including all price-forming elements</w:t>
      </w:r>
      <w:r w:rsidRPr="00EB3462">
        <w:rPr>
          <w:rFonts w:ascii="Arial" w:hAnsi="Arial" w:cs="Arial"/>
          <w:sz w:val="20"/>
          <w:szCs w:val="20"/>
          <w:lang w:val="en-US"/>
        </w:rPr>
        <w:t xml:space="preserve"> resulting from the implementation of the subject of the contract</w:t>
      </w:r>
      <w:r w:rsidR="00015B07" w:rsidRPr="00EB3462">
        <w:rPr>
          <w:rFonts w:ascii="Arial" w:hAnsi="Arial" w:cs="Arial"/>
          <w:sz w:val="20"/>
          <w:szCs w:val="20"/>
          <w:lang w:val="en-US"/>
        </w:rPr>
        <w:t>.</w:t>
      </w:r>
    </w:p>
    <w:p w:rsidR="001F5D61" w:rsidRPr="00C20A16" w:rsidRDefault="00EB3462" w:rsidP="00900381">
      <w:pPr>
        <w:pStyle w:val="Bezodstpw"/>
        <w:numPr>
          <w:ilvl w:val="0"/>
          <w:numId w:val="9"/>
        </w:numPr>
        <w:spacing w:line="360" w:lineRule="auto"/>
        <w:ind w:leftChars="0" w:firstLineChars="0"/>
        <w:jc w:val="both"/>
        <w:rPr>
          <w:rFonts w:ascii="Arial" w:hAnsi="Arial" w:cs="Arial"/>
          <w:b/>
          <w:bCs/>
          <w:sz w:val="20"/>
          <w:szCs w:val="20"/>
          <w:lang w:val="en-US"/>
        </w:rPr>
      </w:pPr>
      <w:r w:rsidRPr="00EB3462">
        <w:rPr>
          <w:rFonts w:ascii="Arial" w:hAnsi="Arial" w:cs="Arial"/>
          <w:sz w:val="20"/>
          <w:szCs w:val="20"/>
          <w:lang w:val="en-US"/>
        </w:rPr>
        <w:t>The</w:t>
      </w:r>
      <w:r w:rsidR="005F3B8F" w:rsidRPr="005F3B8F">
        <w:rPr>
          <w:rFonts w:ascii="Arial" w:hAnsi="Arial" w:cs="Arial"/>
          <w:sz w:val="20"/>
          <w:szCs w:val="20"/>
          <w:lang w:val="en-US"/>
        </w:rPr>
        <w:t xml:space="preserve"> Employer requires the Contractor to express the </w:t>
      </w:r>
      <w:r w:rsidR="005F3B8F" w:rsidRPr="00C20A16">
        <w:rPr>
          <w:rFonts w:ascii="Arial" w:hAnsi="Arial" w:cs="Arial"/>
          <w:b/>
          <w:bCs/>
          <w:sz w:val="20"/>
          <w:szCs w:val="20"/>
          <w:lang w:val="en-US"/>
        </w:rPr>
        <w:t>price of the offer in Polish zlotys (PLN) or in euros (EUR)</w:t>
      </w:r>
      <w:r w:rsidR="00015B07" w:rsidRPr="00C20A16">
        <w:rPr>
          <w:rFonts w:ascii="Arial" w:hAnsi="Arial" w:cs="Arial"/>
          <w:b/>
          <w:bCs/>
          <w:sz w:val="20"/>
          <w:szCs w:val="20"/>
          <w:lang w:val="en-US"/>
        </w:rPr>
        <w:t>.</w:t>
      </w:r>
    </w:p>
    <w:p w:rsidR="001F5D61" w:rsidRPr="003353C4" w:rsidRDefault="008B03A7" w:rsidP="00900381">
      <w:pPr>
        <w:pStyle w:val="Bezodstpw"/>
        <w:numPr>
          <w:ilvl w:val="0"/>
          <w:numId w:val="9"/>
        </w:numPr>
        <w:spacing w:line="360" w:lineRule="auto"/>
        <w:ind w:leftChars="0" w:firstLineChars="0"/>
        <w:jc w:val="both"/>
        <w:rPr>
          <w:rFonts w:ascii="Arial" w:hAnsi="Arial" w:cs="Arial"/>
          <w:sz w:val="20"/>
          <w:szCs w:val="20"/>
        </w:rPr>
      </w:pPr>
      <w:r w:rsidRPr="008B03A7">
        <w:rPr>
          <w:rFonts w:ascii="Arial" w:hAnsi="Arial" w:cs="Arial"/>
          <w:sz w:val="20"/>
          <w:szCs w:val="20"/>
          <w:lang w:val="en-US"/>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r w:rsidR="00015B07" w:rsidRPr="00B57DC9">
        <w:rPr>
          <w:rFonts w:ascii="Arial" w:hAnsi="Arial" w:cs="Arial"/>
          <w:sz w:val="20"/>
          <w:szCs w:val="20"/>
        </w:rPr>
        <w:t>.</w:t>
      </w:r>
    </w:p>
    <w:p w:rsidR="0096176C" w:rsidRPr="00EB3462" w:rsidRDefault="00EB3462" w:rsidP="00900381">
      <w:pPr>
        <w:pStyle w:val="Bezodstpw"/>
        <w:numPr>
          <w:ilvl w:val="0"/>
          <w:numId w:val="9"/>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The amount of VAT (in the amount applicable on the day of submission of bids) and the net price should be clearly identified</w:t>
      </w:r>
      <w:r w:rsidR="00015B07" w:rsidRPr="00EB3462">
        <w:rPr>
          <w:rFonts w:ascii="Arial" w:hAnsi="Arial" w:cs="Arial"/>
          <w:sz w:val="20"/>
          <w:szCs w:val="20"/>
          <w:lang w:val="en-US"/>
        </w:rPr>
        <w:t>.</w:t>
      </w:r>
    </w:p>
    <w:p w:rsidR="0096176C" w:rsidRPr="00CF03B3" w:rsidRDefault="00CF03B3" w:rsidP="00900381">
      <w:pPr>
        <w:pStyle w:val="Bezodstpw"/>
        <w:numPr>
          <w:ilvl w:val="0"/>
          <w:numId w:val="9"/>
        </w:numPr>
        <w:spacing w:line="360" w:lineRule="auto"/>
        <w:ind w:leftChars="0" w:left="426" w:firstLineChars="0"/>
        <w:jc w:val="both"/>
        <w:rPr>
          <w:rFonts w:ascii="Arial" w:hAnsi="Arial" w:cs="Arial"/>
          <w:sz w:val="20"/>
          <w:szCs w:val="20"/>
          <w:lang w:val="en-US"/>
        </w:rPr>
      </w:pPr>
      <w:r w:rsidRPr="00CF03B3">
        <w:rPr>
          <w:rFonts w:ascii="Arial" w:hAnsi="Arial" w:cs="Arial"/>
          <w:sz w:val="20"/>
          <w:szCs w:val="20"/>
          <w:lang w:val="en-US"/>
        </w:rPr>
        <w:lastRenderedPageBreak/>
        <w:t>The offer price for Contractors who have no registered office or place of residence in the territory of the Republic of Poland is the net price, expressed in PLN or in the currency of the country of the seat of the Contractor or the other currency (not including the tax on goods 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CF03B3">
        <w:rPr>
          <w:rFonts w:ascii="Arial" w:hAnsi="Arial" w:cs="Arial"/>
          <w:sz w:val="20"/>
          <w:szCs w:val="20"/>
          <w:lang w:val="en-US"/>
        </w:rPr>
        <w:t>.</w:t>
      </w:r>
    </w:p>
    <w:p w:rsidR="001F5D61" w:rsidRPr="00CF03B3" w:rsidRDefault="001F5D61" w:rsidP="00F1438F">
      <w:pPr>
        <w:pStyle w:val="Bezodstpw"/>
        <w:spacing w:line="360" w:lineRule="auto"/>
        <w:ind w:left="0" w:hanging="2"/>
        <w:jc w:val="both"/>
        <w:rPr>
          <w:rFonts w:ascii="Arial" w:hAnsi="Arial" w:cs="Arial"/>
          <w:sz w:val="20"/>
          <w:szCs w:val="20"/>
          <w:lang w:val="en-US"/>
        </w:rPr>
      </w:pPr>
    </w:p>
    <w:p w:rsidR="00CF03B3" w:rsidRPr="005F3B8F" w:rsidRDefault="00CF03B3" w:rsidP="00900381">
      <w:pPr>
        <w:pStyle w:val="Bezodstpw"/>
        <w:numPr>
          <w:ilvl w:val="0"/>
          <w:numId w:val="9"/>
        </w:numPr>
        <w:spacing w:line="360" w:lineRule="auto"/>
        <w:ind w:leftChars="0" w:firstLineChars="0"/>
        <w:jc w:val="both"/>
        <w:rPr>
          <w:rFonts w:ascii="Arial" w:hAnsi="Arial" w:cs="Arial"/>
          <w:sz w:val="20"/>
          <w:szCs w:val="20"/>
          <w:u w:val="single"/>
          <w:lang w:val="en-US"/>
        </w:rPr>
      </w:pPr>
      <w:r w:rsidRPr="005F3B8F">
        <w:rPr>
          <w:rFonts w:ascii="Arial" w:hAnsi="Arial" w:cs="Arial"/>
          <w:sz w:val="20"/>
          <w:szCs w:val="20"/>
          <w:u w:val="single"/>
          <w:lang w:val="en-US"/>
        </w:rPr>
        <w:t xml:space="preserve">A specimen offer form is attached as Annex </w:t>
      </w:r>
      <w:r w:rsidR="00C20A16">
        <w:rPr>
          <w:rFonts w:ascii="Arial" w:hAnsi="Arial" w:cs="Arial"/>
          <w:sz w:val="20"/>
          <w:szCs w:val="20"/>
          <w:u w:val="single"/>
          <w:lang w:val="en-US"/>
        </w:rPr>
        <w:t>3</w:t>
      </w:r>
      <w:r w:rsidRPr="005F3B8F">
        <w:rPr>
          <w:rFonts w:ascii="Arial" w:hAnsi="Arial" w:cs="Arial"/>
          <w:sz w:val="20"/>
          <w:szCs w:val="20"/>
          <w:u w:val="single"/>
          <w:lang w:val="en-US"/>
        </w:rPr>
        <w:t xml:space="preserve"> to this request for quotation. The Awarding Entity requires the submission of an offer for the implementation of the Order using the template model form</w:t>
      </w:r>
      <w:r w:rsidR="00015B07" w:rsidRPr="005F3B8F">
        <w:rPr>
          <w:rFonts w:ascii="Arial" w:hAnsi="Arial" w:cs="Arial"/>
          <w:sz w:val="20"/>
          <w:szCs w:val="20"/>
          <w:u w:val="single"/>
          <w:lang w:val="en-US"/>
        </w:rPr>
        <w:t>.</w:t>
      </w:r>
      <w:r w:rsidR="00EE385B">
        <w:rPr>
          <w:rFonts w:ascii="Arial" w:hAnsi="Arial" w:cs="Arial"/>
          <w:sz w:val="20"/>
          <w:szCs w:val="20"/>
          <w:u w:val="single"/>
          <w:lang w:val="en-US"/>
        </w:rPr>
        <w:t xml:space="preserve"> </w:t>
      </w:r>
      <w:r w:rsidRPr="005F3B8F">
        <w:rPr>
          <w:rFonts w:ascii="Arial" w:hAnsi="Arial" w:cs="Arial"/>
          <w:sz w:val="20"/>
          <w:szCs w:val="20"/>
          <w:u w:val="single"/>
          <w:lang w:val="en-US"/>
        </w:rPr>
        <w:t>The offer</w:t>
      </w:r>
      <w:r w:rsidR="00C20A16">
        <w:rPr>
          <w:rFonts w:ascii="Arial" w:hAnsi="Arial" w:cs="Arial"/>
          <w:sz w:val="20"/>
          <w:szCs w:val="20"/>
          <w:u w:val="single"/>
          <w:lang w:val="en-US"/>
        </w:rPr>
        <w:t xml:space="preserve"> form</w:t>
      </w:r>
      <w:r w:rsidRPr="005F3B8F">
        <w:rPr>
          <w:rFonts w:ascii="Arial" w:hAnsi="Arial" w:cs="Arial"/>
          <w:sz w:val="20"/>
          <w:szCs w:val="20"/>
          <w:u w:val="single"/>
          <w:lang w:val="en-US"/>
        </w:rPr>
        <w:t xml:space="preserve"> should contain the following attachments:</w:t>
      </w:r>
    </w:p>
    <w:p w:rsidR="00CF03B3" w:rsidRPr="005F3B8F" w:rsidRDefault="00CF03B3" w:rsidP="00EE385B">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excerpt from the Contractor's KRS / Extract from the Contractor's CEIDG / other registration document appropriate for the Contractor indicating persons authorized to represent the Contractor;power of attorney if the offer is submitted by a proxy;</w:t>
      </w:r>
    </w:p>
    <w:p w:rsidR="003353C4" w:rsidRPr="005F3B8F" w:rsidRDefault="00EE385B" w:rsidP="003353C4">
      <w:pPr>
        <w:pStyle w:val="Bezodstpw"/>
        <w:spacing w:line="360" w:lineRule="auto"/>
        <w:ind w:leftChars="0" w:left="360" w:firstLineChars="0" w:firstLine="0"/>
        <w:jc w:val="both"/>
        <w:rPr>
          <w:rFonts w:ascii="Arial" w:hAnsi="Arial" w:cs="Arial"/>
          <w:sz w:val="20"/>
          <w:szCs w:val="20"/>
          <w:u w:val="single"/>
          <w:lang w:val="en-US"/>
        </w:rPr>
      </w:pPr>
      <w:r>
        <w:rPr>
          <w:rFonts w:ascii="Arial" w:hAnsi="Arial" w:cs="Arial"/>
          <w:sz w:val="20"/>
          <w:szCs w:val="20"/>
          <w:u w:val="single"/>
          <w:lang w:val="en-US"/>
        </w:rPr>
        <w:t>;</w:t>
      </w:r>
      <w:r w:rsidR="00FD010A">
        <w:rPr>
          <w:rFonts w:ascii="Arial" w:hAnsi="Arial" w:cs="Arial"/>
          <w:sz w:val="20"/>
          <w:szCs w:val="20"/>
          <w:u w:val="single"/>
          <w:lang w:val="en-US"/>
        </w:rPr>
        <w:t xml:space="preserve"> </w:t>
      </w:r>
      <w:r w:rsidRPr="00EE385B">
        <w:rPr>
          <w:rFonts w:ascii="Arial" w:hAnsi="Arial" w:cs="Arial"/>
          <w:sz w:val="20"/>
          <w:szCs w:val="20"/>
          <w:u w:val="single"/>
          <w:lang w:val="en-US"/>
        </w:rPr>
        <w:t>description of submitted bids</w:t>
      </w:r>
      <w:r w:rsidR="00015B07" w:rsidRPr="005F3B8F">
        <w:rPr>
          <w:rFonts w:ascii="Arial" w:hAnsi="Arial" w:cs="Arial"/>
          <w:sz w:val="20"/>
          <w:szCs w:val="20"/>
          <w:u w:val="single"/>
          <w:lang w:val="en-US"/>
        </w:rPr>
        <w:t>.</w:t>
      </w:r>
    </w:p>
    <w:p w:rsidR="001F5D61" w:rsidRDefault="00A35ABF" w:rsidP="00900381">
      <w:pPr>
        <w:pStyle w:val="Bezodstpw"/>
        <w:numPr>
          <w:ilvl w:val="0"/>
          <w:numId w:val="9"/>
        </w:numPr>
        <w:spacing w:line="360" w:lineRule="auto"/>
        <w:ind w:leftChars="0" w:firstLineChars="0"/>
        <w:jc w:val="both"/>
        <w:rPr>
          <w:rFonts w:ascii="Arial" w:hAnsi="Arial" w:cs="Arial"/>
          <w:sz w:val="20"/>
          <w:szCs w:val="20"/>
          <w:lang w:val="en-US"/>
        </w:rPr>
      </w:pPr>
      <w:r w:rsidRPr="00A35ABF">
        <w:rPr>
          <w:rFonts w:ascii="Arial" w:hAnsi="Arial" w:cs="Arial"/>
          <w:sz w:val="20"/>
          <w:szCs w:val="20"/>
          <w:lang w:val="en-US"/>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RPr="00EE385B">
        <w:rPr>
          <w:rFonts w:ascii="Arial" w:hAnsi="Arial" w:cs="Arial"/>
          <w:b/>
          <w:bCs/>
          <w:sz w:val="20"/>
          <w:szCs w:val="20"/>
          <w:lang w:val="en-US"/>
        </w:rPr>
        <w:t>vigo2020tenders@vigo.com.pl</w:t>
      </w:r>
      <w:r w:rsidRPr="00A35ABF">
        <w:rPr>
          <w:rFonts w:ascii="Arial" w:hAnsi="Arial" w:cs="Arial"/>
          <w:sz w:val="20"/>
          <w:szCs w:val="20"/>
          <w:lang w:val="en-US"/>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3353C4" w:rsidRPr="003353C4" w:rsidRDefault="003353C4" w:rsidP="003353C4">
      <w:pPr>
        <w:pStyle w:val="Bezodstpw"/>
        <w:spacing w:line="360" w:lineRule="auto"/>
        <w:ind w:leftChars="0" w:left="360" w:firstLineChars="0" w:firstLine="0"/>
        <w:jc w:val="both"/>
        <w:rPr>
          <w:rFonts w:ascii="Arial" w:hAnsi="Arial" w:cs="Arial"/>
          <w:sz w:val="20"/>
          <w:szCs w:val="20"/>
          <w:lang w:val="en-US"/>
        </w:rPr>
      </w:pPr>
    </w:p>
    <w:p w:rsidR="0096176C" w:rsidRPr="008D19F2" w:rsidRDefault="00CC51FF" w:rsidP="00900381">
      <w:pPr>
        <w:pStyle w:val="Bezodstpw"/>
        <w:numPr>
          <w:ilvl w:val="0"/>
          <w:numId w:val="19"/>
        </w:numPr>
        <w:spacing w:line="360" w:lineRule="auto"/>
        <w:ind w:leftChars="0" w:left="284" w:firstLineChars="0"/>
        <w:jc w:val="both"/>
        <w:rPr>
          <w:rFonts w:ascii="Arial" w:hAnsi="Arial" w:cs="Arial"/>
          <w:b/>
          <w:sz w:val="20"/>
          <w:szCs w:val="20"/>
          <w:highlight w:val="lightGray"/>
        </w:rPr>
      </w:pPr>
      <w:bookmarkStart w:id="6" w:name="_Hlk27379705"/>
      <w:r w:rsidRPr="008D19F2">
        <w:rPr>
          <w:rFonts w:ascii="Arial" w:hAnsi="Arial" w:cs="Arial"/>
          <w:b/>
          <w:sz w:val="20"/>
          <w:szCs w:val="20"/>
          <w:highlight w:val="lightGray"/>
        </w:rPr>
        <w:t>Examination of the offers</w:t>
      </w:r>
    </w:p>
    <w:bookmarkEnd w:id="6"/>
    <w:p w:rsidR="0096176C" w:rsidRPr="00CC51FF" w:rsidRDefault="00CC51FF" w:rsidP="00900381">
      <w:pPr>
        <w:pStyle w:val="Bezodstpw"/>
        <w:numPr>
          <w:ilvl w:val="0"/>
          <w:numId w:val="14"/>
        </w:numPr>
        <w:spacing w:line="360" w:lineRule="auto"/>
        <w:ind w:leftChars="0" w:firstLineChars="0"/>
        <w:jc w:val="both"/>
        <w:rPr>
          <w:rFonts w:ascii="Arial" w:hAnsi="Arial" w:cs="Arial"/>
          <w:sz w:val="20"/>
          <w:szCs w:val="20"/>
          <w:lang w:val="en-US"/>
        </w:rPr>
      </w:pPr>
      <w:r w:rsidRPr="00CC51FF">
        <w:rPr>
          <w:rFonts w:ascii="Arial" w:hAnsi="Arial" w:cs="Arial"/>
          <w:sz w:val="20"/>
          <w:szCs w:val="20"/>
          <w:lang w:val="en-US"/>
        </w:rPr>
        <w:t>The Contractor may change or withdraw his offer before the deadline for submission of bids</w:t>
      </w:r>
      <w:r w:rsidR="00015B07" w:rsidRPr="00CC51FF">
        <w:rPr>
          <w:rFonts w:ascii="Arial" w:hAnsi="Arial" w:cs="Arial"/>
          <w:sz w:val="20"/>
          <w:szCs w:val="20"/>
          <w:lang w:val="en-US"/>
        </w:rPr>
        <w:t xml:space="preserve">. </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In the course of examination and evaluation of bids, the Awarding Entity may:</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a. require the contractor to provide explanations regarding the content of the offer</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b. require the contractor to supplement the shortcomings</w:t>
      </w:r>
      <w:r w:rsidR="00C20A16">
        <w:rPr>
          <w:rFonts w:ascii="Arial" w:hAnsi="Arial" w:cs="Arial"/>
          <w:sz w:val="20"/>
          <w:szCs w:val="20"/>
          <w:lang w:val="en-US"/>
        </w:rPr>
        <w:t xml:space="preserve"> or fix</w:t>
      </w:r>
      <w:r w:rsidRPr="000B0E81">
        <w:rPr>
          <w:rFonts w:ascii="Arial" w:hAnsi="Arial" w:cs="Arial"/>
          <w:sz w:val="20"/>
          <w:szCs w:val="20"/>
          <w:lang w:val="en-US"/>
        </w:rPr>
        <w:t xml:space="preserve"> of the </w:t>
      </w:r>
      <w:r w:rsidR="00C20A16" w:rsidRPr="00C20A16">
        <w:rPr>
          <w:rFonts w:ascii="Arial" w:hAnsi="Arial" w:cs="Arial"/>
          <w:sz w:val="20"/>
          <w:szCs w:val="20"/>
          <w:lang w:val="en-US"/>
        </w:rPr>
        <w:t>sent documentation</w:t>
      </w:r>
      <w:r w:rsidR="00C20A16">
        <w:rPr>
          <w:rFonts w:ascii="Arial" w:hAnsi="Arial" w:cs="Arial"/>
          <w:sz w:val="20"/>
          <w:szCs w:val="20"/>
          <w:lang w:val="en-US"/>
        </w:rPr>
        <w:t xml:space="preserve"> -</w:t>
      </w:r>
      <w:r w:rsidRPr="000B0E81">
        <w:rPr>
          <w:rFonts w:ascii="Arial" w:hAnsi="Arial" w:cs="Arial"/>
          <w:sz w:val="20"/>
          <w:szCs w:val="20"/>
          <w:lang w:val="en-US"/>
        </w:rPr>
        <w:t xml:space="preserve"> within the prescribed period;</w:t>
      </w:r>
    </w:p>
    <w:p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c. correct obvious typing or calculation errors and other errors that do not cause significant changes in the content of the offer, notifying the contractor thereof.</w:t>
      </w:r>
    </w:p>
    <w:p w:rsidR="0096176C"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lastRenderedPageBreak/>
        <w:t>Failure to reply by the contractor within the prescribed period, providing a response that does not dispel doubts or failure to complete missing offers within the prescribed period shall be deemed to have been canceled by the contracto</w:t>
      </w:r>
      <w:r>
        <w:rPr>
          <w:rFonts w:ascii="Arial" w:hAnsi="Arial" w:cs="Arial"/>
          <w:sz w:val="20"/>
          <w:szCs w:val="20"/>
          <w:lang w:val="en-US"/>
        </w:rPr>
        <w:t>r</w:t>
      </w:r>
      <w:r w:rsidR="00015B07" w:rsidRPr="000B0E81">
        <w:rPr>
          <w:rFonts w:ascii="Arial" w:hAnsi="Arial" w:cs="Arial"/>
          <w:sz w:val="20"/>
          <w:szCs w:val="20"/>
          <w:lang w:val="en-US"/>
        </w:rPr>
        <w:t xml:space="preserve">. </w:t>
      </w:r>
    </w:p>
    <w:p w:rsid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contracting authority excludes a contractor who does not meet the conditions for participation</w:t>
      </w:r>
      <w:r>
        <w:rPr>
          <w:rFonts w:ascii="Arial" w:hAnsi="Arial" w:cs="Arial"/>
          <w:sz w:val="20"/>
          <w:szCs w:val="20"/>
          <w:lang w:val="en-US"/>
        </w:rPr>
        <w:t xml:space="preserve"> </w:t>
      </w:r>
      <w:r w:rsidRPr="000B0E81">
        <w:rPr>
          <w:rFonts w:ascii="Arial" w:hAnsi="Arial" w:cs="Arial"/>
          <w:sz w:val="20"/>
          <w:szCs w:val="20"/>
          <w:lang w:val="en-US"/>
        </w:rPr>
        <w:t>in the procurement procedure</w:t>
      </w:r>
      <w:r w:rsidR="00015B07" w:rsidRPr="000B0E81">
        <w:rPr>
          <w:rFonts w:ascii="Arial" w:hAnsi="Arial" w:cs="Arial"/>
          <w:sz w:val="20"/>
          <w:szCs w:val="20"/>
          <w:lang w:val="en-US"/>
        </w:rPr>
        <w:t xml:space="preserve">. </w:t>
      </w:r>
    </w:p>
    <w:p w:rsidR="000B0E81" w:rsidRP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Purchaser rejects the Contractor's bid if:</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its content does not correspond to the content of the request for proposal;</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price calculation errors that cannot be removed;</w:t>
      </w:r>
    </w:p>
    <w:p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an abnormally low price in relation to the subject of the Order;</w:t>
      </w:r>
    </w:p>
    <w:p w:rsidR="0096176C"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d. the contractor has submitted more than one offer</w:t>
      </w:r>
      <w:r w:rsidR="00015B07" w:rsidRPr="000B0E81">
        <w:rPr>
          <w:rFonts w:ascii="Arial" w:hAnsi="Arial" w:cs="Arial"/>
          <w:sz w:val="20"/>
          <w:szCs w:val="20"/>
          <w:lang w:val="en-US"/>
        </w:rPr>
        <w:t xml:space="preserve">. </w:t>
      </w:r>
    </w:p>
    <w:p w:rsidR="0096176C" w:rsidRPr="005F3B8F" w:rsidRDefault="005F3B8F" w:rsidP="00900381">
      <w:pPr>
        <w:pStyle w:val="Bezodstpw"/>
        <w:numPr>
          <w:ilvl w:val="0"/>
          <w:numId w:val="14"/>
        </w:numPr>
        <w:spacing w:line="360" w:lineRule="auto"/>
        <w:ind w:leftChars="0" w:firstLineChars="0"/>
        <w:jc w:val="both"/>
        <w:rPr>
          <w:rFonts w:ascii="Arial" w:hAnsi="Arial" w:cs="Arial"/>
          <w:sz w:val="20"/>
          <w:szCs w:val="20"/>
          <w:lang w:val="en-US"/>
        </w:rPr>
      </w:pPr>
      <w:r w:rsidRPr="005F3B8F">
        <w:rPr>
          <w:rFonts w:ascii="Arial" w:hAnsi="Arial" w:cs="Arial"/>
          <w:sz w:val="20"/>
          <w:szCs w:val="20"/>
          <w:lang w:val="en-US"/>
        </w:rPr>
        <w:t>Contractors may ask questions to clarify doubts regarding the terms of the contract award procedure</w:t>
      </w:r>
      <w:r w:rsidR="0040319A" w:rsidRPr="005F3B8F">
        <w:rPr>
          <w:rFonts w:ascii="Arial" w:hAnsi="Arial" w:cs="Arial"/>
          <w:sz w:val="20"/>
          <w:szCs w:val="20"/>
          <w:lang w:val="en-US"/>
        </w:rPr>
        <w:t>.</w:t>
      </w:r>
    </w:p>
    <w:p w:rsidR="0096176C" w:rsidRPr="00B57DC9" w:rsidRDefault="005F3B8F" w:rsidP="00900381">
      <w:pPr>
        <w:pStyle w:val="Bezodstpw"/>
        <w:numPr>
          <w:ilvl w:val="0"/>
          <w:numId w:val="14"/>
        </w:numPr>
        <w:spacing w:line="360" w:lineRule="auto"/>
        <w:ind w:leftChars="0" w:firstLineChars="0"/>
        <w:jc w:val="both"/>
        <w:rPr>
          <w:rFonts w:ascii="Arial" w:hAnsi="Arial" w:cs="Arial"/>
          <w:sz w:val="20"/>
          <w:szCs w:val="20"/>
        </w:rPr>
      </w:pPr>
      <w:r w:rsidRPr="005F3B8F">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5F3B8F">
        <w:rPr>
          <w:rFonts w:ascii="Arial" w:hAnsi="Arial" w:cs="Arial"/>
          <w:sz w:val="20"/>
          <w:szCs w:val="20"/>
        </w:rPr>
        <w:t>Offers submitted after this deadline will not be considered</w:t>
      </w:r>
      <w:r w:rsidR="00015B07" w:rsidRPr="00B57DC9">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506C9A"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rPr>
        <w:t>Contact persons</w:t>
      </w:r>
    </w:p>
    <w:p w:rsidR="00506C9A" w:rsidRDefault="00506C9A" w:rsidP="00506C9A">
      <w:pPr>
        <w:pStyle w:val="Bezodstpw"/>
        <w:spacing w:line="360" w:lineRule="auto"/>
        <w:ind w:leftChars="0" w:left="0" w:firstLineChars="0" w:firstLine="0"/>
        <w:jc w:val="both"/>
        <w:rPr>
          <w:rFonts w:ascii="Arial" w:hAnsi="Arial" w:cs="Arial"/>
          <w:sz w:val="20"/>
          <w:szCs w:val="20"/>
          <w:lang w:val="en-US"/>
        </w:rPr>
      </w:pP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Contact persons on the part of the Employer are:</w:t>
      </w:r>
    </w:p>
    <w:p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In procedural matters: Dominik Nowak, e-mail dnowak@vigo.com.pl.</w:t>
      </w:r>
    </w:p>
    <w:p w:rsidR="0096176C" w:rsidRPr="00B57DC9" w:rsidRDefault="003353C4" w:rsidP="003353C4">
      <w:pPr>
        <w:pStyle w:val="Bezodstpw"/>
        <w:spacing w:line="360" w:lineRule="auto"/>
        <w:ind w:left="0" w:hanging="2"/>
        <w:jc w:val="both"/>
        <w:rPr>
          <w:rFonts w:ascii="Arial" w:hAnsi="Arial" w:cs="Arial"/>
          <w:sz w:val="20"/>
          <w:szCs w:val="20"/>
        </w:rPr>
      </w:pPr>
      <w:r w:rsidRPr="003353C4">
        <w:rPr>
          <w:rFonts w:ascii="Arial" w:hAnsi="Arial" w:cs="Arial"/>
          <w:sz w:val="20"/>
          <w:szCs w:val="20"/>
          <w:lang w:val="en-US"/>
        </w:rPr>
        <w:t>In technical matters: Włodzimierz Strupiński, e-mail wstrupinski@vigo.com.pl, Iwona Pasternak, e-mail: ipasternak@vigo.com.pl</w:t>
      </w:r>
      <w:r>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96176C" w:rsidRPr="00034AFA" w:rsidRDefault="00506C9A" w:rsidP="00900381">
      <w:pPr>
        <w:pStyle w:val="Bezodstpw"/>
        <w:numPr>
          <w:ilvl w:val="0"/>
          <w:numId w:val="19"/>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selection of the best offer</w:t>
      </w:r>
    </w:p>
    <w:p w:rsidR="003353C4" w:rsidRPr="003353C4" w:rsidRDefault="003353C4" w:rsidP="003353C4">
      <w:pPr>
        <w:pStyle w:val="Bezodstpw"/>
        <w:spacing w:line="360" w:lineRule="auto"/>
        <w:ind w:leftChars="0" w:left="718" w:firstLineChars="0" w:firstLine="0"/>
        <w:jc w:val="both"/>
        <w:rPr>
          <w:rFonts w:ascii="Arial" w:hAnsi="Arial" w:cs="Arial"/>
          <w:b/>
          <w:sz w:val="22"/>
          <w:szCs w:val="22"/>
          <w:lang w:val="en-US"/>
        </w:rPr>
      </w:pPr>
    </w:p>
    <w:p w:rsidR="00506C9A" w:rsidRPr="00054652"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Employer reserves the right to start negotiations with Contractors whose bids have been correctly submitted during the procedure. Negotiatio</w:t>
      </w:r>
      <w:r w:rsidR="00054652">
        <w:rPr>
          <w:rFonts w:ascii="Arial" w:hAnsi="Arial" w:cs="Arial"/>
          <w:sz w:val="20"/>
          <w:szCs w:val="20"/>
          <w:lang w:val="en-US"/>
        </w:rPr>
        <w:t xml:space="preserve">n </w:t>
      </w:r>
      <w:r w:rsidRPr="00054652">
        <w:rPr>
          <w:rFonts w:ascii="Arial" w:hAnsi="Arial" w:cs="Arial"/>
          <w:sz w:val="20"/>
          <w:szCs w:val="20"/>
          <w:lang w:val="en-US"/>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506C9A" w:rsidRP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Purchaser may close the Proceedings for awarding the Order without selecting any offer.</w:t>
      </w:r>
    </w:p>
    <w:p w:rsid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awarding entity will notify the contractors of the selection of the best offer, or of closing the contract award procedure without selecting any offer. The notification will take place in the manner provided for making this request for publication public</w:t>
      </w:r>
      <w:r w:rsidR="003353C4">
        <w:rPr>
          <w:rFonts w:ascii="Arial" w:hAnsi="Arial" w:cs="Arial"/>
          <w:sz w:val="20"/>
          <w:szCs w:val="20"/>
          <w:lang w:val="en-US"/>
        </w:rPr>
        <w:t>.</w:t>
      </w:r>
    </w:p>
    <w:p w:rsidR="003353C4" w:rsidRDefault="003353C4" w:rsidP="003353C4">
      <w:pPr>
        <w:pStyle w:val="Bezodstpw"/>
        <w:spacing w:line="360" w:lineRule="auto"/>
        <w:ind w:leftChars="0" w:left="358" w:firstLineChars="0" w:firstLine="0"/>
        <w:jc w:val="both"/>
        <w:rPr>
          <w:rFonts w:ascii="Arial" w:hAnsi="Arial" w:cs="Arial"/>
          <w:sz w:val="20"/>
          <w:szCs w:val="20"/>
          <w:lang w:val="en-US"/>
        </w:rPr>
      </w:pPr>
    </w:p>
    <w:p w:rsidR="00755A70" w:rsidRDefault="00755A70"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8D19F2">
        <w:rPr>
          <w:rFonts w:ascii="Arial" w:hAnsi="Arial" w:cs="Arial"/>
          <w:b/>
          <w:sz w:val="22"/>
          <w:szCs w:val="22"/>
          <w:highlight w:val="lightGray"/>
        </w:rPr>
        <w:t>Relevant terms of order</w:t>
      </w:r>
    </w:p>
    <w:p w:rsidR="0015489F" w:rsidRPr="008D19F2" w:rsidRDefault="0015489F" w:rsidP="0015489F">
      <w:pPr>
        <w:pStyle w:val="Bezodstpw"/>
        <w:spacing w:line="360" w:lineRule="auto"/>
        <w:ind w:leftChars="0" w:left="284" w:firstLineChars="0" w:firstLine="0"/>
        <w:jc w:val="both"/>
        <w:rPr>
          <w:rFonts w:ascii="Arial" w:hAnsi="Arial" w:cs="Arial"/>
          <w:b/>
          <w:sz w:val="22"/>
          <w:szCs w:val="22"/>
          <w:highlight w:val="lightGray"/>
        </w:rPr>
      </w:pPr>
    </w:p>
    <w:p w:rsidR="00755A70" w:rsidRPr="008D19F2" w:rsidRDefault="00755A70"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Employer requires delivery of the ordered goods within the time limit provided for in the request for proposal to the seat of the Employer</w:t>
      </w:r>
      <w:r w:rsidR="00816EF4" w:rsidRPr="008D19F2">
        <w:rPr>
          <w:rFonts w:ascii="Arial" w:hAnsi="Arial" w:cs="Arial"/>
          <w:bCs/>
          <w:sz w:val="22"/>
          <w:szCs w:val="22"/>
          <w:lang w:val="en-US"/>
        </w:rPr>
        <w:t>.</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 xml:space="preserve">The goods must comply with the specification contained in Annex </w:t>
      </w:r>
      <w:r w:rsidR="00DD6CC7">
        <w:rPr>
          <w:rFonts w:ascii="Arial" w:hAnsi="Arial" w:cs="Arial"/>
          <w:bCs/>
          <w:sz w:val="22"/>
          <w:szCs w:val="22"/>
          <w:lang w:val="en-US"/>
        </w:rPr>
        <w:t xml:space="preserve">from </w:t>
      </w:r>
      <w:r w:rsidRPr="008D19F2">
        <w:rPr>
          <w:rFonts w:ascii="Arial" w:hAnsi="Arial" w:cs="Arial"/>
          <w:bCs/>
          <w:sz w:val="22"/>
          <w:szCs w:val="22"/>
          <w:lang w:val="en-US"/>
        </w:rPr>
        <w:t xml:space="preserve">1 </w:t>
      </w:r>
      <w:r w:rsidR="00DD6CC7">
        <w:rPr>
          <w:rFonts w:ascii="Arial" w:hAnsi="Arial" w:cs="Arial"/>
          <w:bCs/>
          <w:sz w:val="22"/>
          <w:szCs w:val="22"/>
          <w:lang w:val="en-US"/>
        </w:rPr>
        <w:t xml:space="preserve">to 4 </w:t>
      </w:r>
      <w:r w:rsidRPr="008D19F2">
        <w:rPr>
          <w:rFonts w:ascii="Arial" w:hAnsi="Arial" w:cs="Arial"/>
          <w:bCs/>
          <w:sz w:val="22"/>
          <w:szCs w:val="22"/>
          <w:lang w:val="en-US"/>
        </w:rPr>
        <w:t>to the request for quotation</w:t>
      </w:r>
    </w:p>
    <w:p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Payment for the delivered goods is made on the basis of an invoice delivered to the e-mail address: invoices@vigo.com.pl after the positive receipt of the goods. Payment will be made within 30 days of the invoice being delivered</w:t>
      </w:r>
    </w:p>
    <w:p w:rsidR="00816EF4" w:rsidRPr="008D19F2" w:rsidRDefault="005F3B8F" w:rsidP="00900381">
      <w:pPr>
        <w:pStyle w:val="Bezodstpw"/>
        <w:numPr>
          <w:ilvl w:val="0"/>
          <w:numId w:val="20"/>
        </w:numPr>
        <w:spacing w:line="360" w:lineRule="auto"/>
        <w:ind w:leftChars="0" w:firstLineChars="0"/>
        <w:jc w:val="both"/>
        <w:rPr>
          <w:rFonts w:ascii="Arial" w:hAnsi="Arial" w:cs="Arial"/>
          <w:bCs/>
          <w:sz w:val="22"/>
          <w:szCs w:val="22"/>
          <w:lang w:val="en-US"/>
        </w:rPr>
      </w:pPr>
      <w:r w:rsidRPr="005F3B8F">
        <w:rPr>
          <w:rFonts w:ascii="Arial" w:hAnsi="Arial" w:cs="Arial"/>
          <w:bCs/>
          <w:sz w:val="22"/>
          <w:szCs w:val="22"/>
          <w:lang w:val="en-US"/>
        </w:rPr>
        <w:t>In the event of a delay in delivery caused by the Contractor, he shall pay the Employer a contractual penalty of 0.1% of the net order value for each day of delay - no more than 5</w:t>
      </w:r>
      <w:r w:rsidR="00816EF4" w:rsidRPr="008D19F2">
        <w:rPr>
          <w:rFonts w:ascii="Arial" w:hAnsi="Arial" w:cs="Arial"/>
          <w:bCs/>
          <w:sz w:val="22"/>
          <w:szCs w:val="22"/>
          <w:lang w:val="en-US"/>
        </w:rPr>
        <w:t>%</w:t>
      </w:r>
      <w:r w:rsidR="008D19F2" w:rsidRPr="008D19F2">
        <w:rPr>
          <w:rFonts w:ascii="Arial" w:hAnsi="Arial" w:cs="Arial"/>
          <w:bCs/>
          <w:sz w:val="22"/>
          <w:szCs w:val="22"/>
          <w:lang w:val="en-US"/>
        </w:rPr>
        <w:t>.</w:t>
      </w:r>
      <w:r w:rsidR="008D228B">
        <w:rPr>
          <w:rFonts w:ascii="Arial" w:hAnsi="Arial" w:cs="Arial"/>
          <w:bCs/>
          <w:sz w:val="22"/>
          <w:szCs w:val="22"/>
          <w:lang w:val="en-US"/>
        </w:rPr>
        <w:t xml:space="preserve"> </w:t>
      </w:r>
      <w:r w:rsidR="008D228B" w:rsidRPr="008D228B">
        <w:rPr>
          <w:rFonts w:ascii="Arial" w:hAnsi="Arial" w:cs="Arial"/>
          <w:bCs/>
          <w:sz w:val="22"/>
          <w:szCs w:val="22"/>
          <w:lang w:val="en-US"/>
        </w:rPr>
        <w:t>The contractor agrees to deduct any contractual penalty from the remuneration.</w:t>
      </w:r>
    </w:p>
    <w:p w:rsidR="008D19F2" w:rsidRP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Contractor, whose offer will be chosen by the Employer as the most advantageous, is obliged to proceed with implementation within 30 days from the date of the offer selection announcement.</w:t>
      </w:r>
    </w:p>
    <w:p w:rsid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If the contractor whose offer has been selected will refrain from completing the contract within the above deadline, the Employer may choose the best offer from among the remaining offers</w:t>
      </w:r>
      <w:r w:rsidR="0015489F">
        <w:rPr>
          <w:rFonts w:ascii="Arial" w:hAnsi="Arial" w:cs="Arial"/>
          <w:bCs/>
          <w:sz w:val="22"/>
          <w:szCs w:val="22"/>
          <w:lang w:val="en-US"/>
        </w:rPr>
        <w:t>.</w:t>
      </w:r>
    </w:p>
    <w:p w:rsidR="0015489F" w:rsidRPr="008D19F2" w:rsidRDefault="0015489F" w:rsidP="00264419">
      <w:pPr>
        <w:pStyle w:val="Bezodstpw"/>
        <w:spacing w:line="360" w:lineRule="auto"/>
        <w:ind w:leftChars="0" w:left="0" w:firstLineChars="0" w:firstLine="0"/>
        <w:jc w:val="both"/>
        <w:rPr>
          <w:rFonts w:ascii="Arial" w:hAnsi="Arial" w:cs="Arial"/>
          <w:bCs/>
          <w:sz w:val="22"/>
          <w:szCs w:val="22"/>
          <w:lang w:val="en-US"/>
        </w:rPr>
      </w:pPr>
    </w:p>
    <w:p w:rsidR="003353C4" w:rsidRPr="0015489F" w:rsidRDefault="00054652" w:rsidP="00900381">
      <w:pPr>
        <w:pStyle w:val="Bezodstpw"/>
        <w:numPr>
          <w:ilvl w:val="0"/>
          <w:numId w:val="19"/>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lang w:val="en-US"/>
        </w:rPr>
        <w:t>Final proviosions</w:t>
      </w:r>
    </w:p>
    <w:p w:rsidR="0096176C" w:rsidRPr="00A65F62" w:rsidRDefault="00C44301" w:rsidP="00900381">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reserves the right to cancel the request for quotation at any time, without giving a reason</w:t>
      </w:r>
      <w:r w:rsidR="00015B07" w:rsidRPr="00A65F62">
        <w:rPr>
          <w:rFonts w:ascii="Arial" w:hAnsi="Arial" w:cs="Arial"/>
          <w:sz w:val="22"/>
          <w:szCs w:val="22"/>
          <w:lang w:val="en-US"/>
        </w:rPr>
        <w:t>.</w:t>
      </w:r>
    </w:p>
    <w:p w:rsidR="0015489F" w:rsidRPr="00264419" w:rsidRDefault="00C44301" w:rsidP="00264419">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r w:rsidR="00015B07" w:rsidRPr="00A65F62">
        <w:rPr>
          <w:rFonts w:ascii="Arial" w:hAnsi="Arial" w:cs="Arial"/>
          <w:sz w:val="22"/>
          <w:szCs w:val="22"/>
          <w:lang w:val="en-US"/>
        </w:rPr>
        <w:t>.</w:t>
      </w:r>
    </w:p>
    <w:p w:rsidR="0096176C" w:rsidRPr="009E7E20" w:rsidRDefault="00034AFA" w:rsidP="00F1438F">
      <w:pPr>
        <w:pStyle w:val="Bezodstpw"/>
        <w:spacing w:line="360" w:lineRule="auto"/>
        <w:ind w:left="0" w:hanging="2"/>
        <w:jc w:val="both"/>
        <w:rPr>
          <w:rFonts w:ascii="Arial" w:hAnsi="Arial" w:cs="Arial"/>
          <w:b/>
          <w:sz w:val="20"/>
          <w:szCs w:val="20"/>
          <w:lang w:val="en-US"/>
        </w:rPr>
      </w:pPr>
      <w:r w:rsidRPr="009E7E20">
        <w:rPr>
          <w:rFonts w:ascii="Arial" w:hAnsi="Arial" w:cs="Arial"/>
          <w:b/>
          <w:sz w:val="20"/>
          <w:szCs w:val="20"/>
          <w:lang w:val="en-US"/>
        </w:rPr>
        <w:t>Attachments</w:t>
      </w:r>
    </w:p>
    <w:p w:rsidR="0096176C" w:rsidRPr="00C44301" w:rsidRDefault="00C44301" w:rsidP="00F1438F">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The following documents are attached to this request for quotation</w:t>
      </w:r>
      <w:r w:rsidR="00015B07" w:rsidRPr="00C44301">
        <w:rPr>
          <w:rFonts w:ascii="Arial" w:hAnsi="Arial" w:cs="Arial"/>
          <w:sz w:val="20"/>
          <w:szCs w:val="20"/>
          <w:lang w:val="en-US"/>
        </w:rPr>
        <w:t>:</w:t>
      </w:r>
    </w:p>
    <w:p w:rsid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Annex No. 1 - description of the subject of the contract</w:t>
      </w:r>
      <w:r w:rsidR="00A65F62">
        <w:rPr>
          <w:rFonts w:ascii="Arial" w:hAnsi="Arial" w:cs="Arial"/>
          <w:sz w:val="20"/>
          <w:szCs w:val="20"/>
          <w:lang w:val="en-US"/>
        </w:rPr>
        <w:t xml:space="preserve"> part 1</w:t>
      </w:r>
      <w:r w:rsidRPr="00C44301">
        <w:rPr>
          <w:rFonts w:ascii="Arial" w:hAnsi="Arial" w:cs="Arial"/>
          <w:sz w:val="20"/>
          <w:szCs w:val="20"/>
          <w:lang w:val="en-US"/>
        </w:rPr>
        <w:t>;</w:t>
      </w:r>
    </w:p>
    <w:p w:rsidR="00A65F62" w:rsidRDefault="00A65F62" w:rsidP="00A65F62">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No. </w:t>
      </w:r>
      <w:r>
        <w:rPr>
          <w:rFonts w:ascii="Arial" w:hAnsi="Arial" w:cs="Arial"/>
          <w:sz w:val="20"/>
          <w:szCs w:val="20"/>
          <w:lang w:val="en-US"/>
        </w:rPr>
        <w:t>2</w:t>
      </w:r>
      <w:r w:rsidRPr="00C44301">
        <w:rPr>
          <w:rFonts w:ascii="Arial" w:hAnsi="Arial" w:cs="Arial"/>
          <w:sz w:val="20"/>
          <w:szCs w:val="20"/>
          <w:lang w:val="en-US"/>
        </w:rPr>
        <w:t xml:space="preserve"> - description of the subject of the contract</w:t>
      </w:r>
      <w:r>
        <w:rPr>
          <w:rFonts w:ascii="Arial" w:hAnsi="Arial" w:cs="Arial"/>
          <w:sz w:val="20"/>
          <w:szCs w:val="20"/>
          <w:lang w:val="en-US"/>
        </w:rPr>
        <w:t xml:space="preserve"> part 2</w:t>
      </w:r>
      <w:r w:rsidRPr="00C44301">
        <w:rPr>
          <w:rFonts w:ascii="Arial" w:hAnsi="Arial" w:cs="Arial"/>
          <w:sz w:val="20"/>
          <w:szCs w:val="20"/>
          <w:lang w:val="en-US"/>
        </w:rPr>
        <w:t>;</w:t>
      </w:r>
    </w:p>
    <w:p w:rsidR="0096176C" w:rsidRP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w:t>
      </w:r>
      <w:r w:rsidR="00A65F62">
        <w:rPr>
          <w:rFonts w:ascii="Arial" w:hAnsi="Arial" w:cs="Arial"/>
          <w:sz w:val="20"/>
          <w:szCs w:val="20"/>
          <w:lang w:val="en-US"/>
        </w:rPr>
        <w:t>No.</w:t>
      </w:r>
      <w:r w:rsidRPr="00C44301">
        <w:rPr>
          <w:rFonts w:ascii="Arial" w:hAnsi="Arial" w:cs="Arial"/>
          <w:sz w:val="20"/>
          <w:szCs w:val="20"/>
          <w:lang w:val="en-US"/>
        </w:rPr>
        <w:t xml:space="preserve"> </w:t>
      </w:r>
      <w:r w:rsidR="002F0168">
        <w:rPr>
          <w:rFonts w:ascii="Arial" w:hAnsi="Arial" w:cs="Arial"/>
          <w:sz w:val="20"/>
          <w:szCs w:val="20"/>
          <w:lang w:val="en-US"/>
        </w:rPr>
        <w:t>3</w:t>
      </w:r>
      <w:r w:rsidRPr="00C44301">
        <w:rPr>
          <w:rFonts w:ascii="Arial" w:hAnsi="Arial" w:cs="Arial"/>
          <w:sz w:val="20"/>
          <w:szCs w:val="20"/>
          <w:lang w:val="en-US"/>
        </w:rPr>
        <w:t xml:space="preserve"> - template of the offer form</w:t>
      </w:r>
      <w:r w:rsidR="00015B07" w:rsidRPr="00C44301">
        <w:rPr>
          <w:rFonts w:ascii="Arial" w:hAnsi="Arial" w:cs="Arial"/>
          <w:sz w:val="20"/>
          <w:szCs w:val="20"/>
          <w:lang w:val="en-US"/>
        </w:rPr>
        <w:t>;</w:t>
      </w:r>
    </w:p>
    <w:p w:rsidR="00B57DC9" w:rsidRPr="00C44301" w:rsidRDefault="00B57DC9" w:rsidP="00F1438F">
      <w:pPr>
        <w:pStyle w:val="Bezodstpw"/>
        <w:spacing w:line="360" w:lineRule="auto"/>
        <w:ind w:left="0" w:hanging="2"/>
        <w:jc w:val="both"/>
        <w:rPr>
          <w:rFonts w:ascii="Arial" w:hAnsi="Arial" w:cs="Arial"/>
          <w:b/>
          <w:sz w:val="20"/>
          <w:szCs w:val="20"/>
          <w:lang w:val="en-US"/>
        </w:rPr>
      </w:pPr>
    </w:p>
    <w:sectPr w:rsidR="00B57DC9" w:rsidRPr="00C44301">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4F0" w:rsidRDefault="005524F0">
      <w:pPr>
        <w:spacing w:line="240" w:lineRule="auto"/>
        <w:ind w:left="0" w:hanging="2"/>
      </w:pPr>
      <w:r>
        <w:separator/>
      </w:r>
    </w:p>
  </w:endnote>
  <w:endnote w:type="continuationSeparator" w:id="0">
    <w:p w:rsidR="005524F0" w:rsidRDefault="005524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21395"/>
      <w:docPartObj>
        <w:docPartGallery w:val="Page Numbers (Bottom of Page)"/>
        <w:docPartUnique/>
      </w:docPartObj>
    </w:sdtPr>
    <w:sdtEndPr/>
    <w:sdtContent>
      <w:p w:rsidR="00630D4F" w:rsidRDefault="00630D4F">
        <w:pPr>
          <w:pStyle w:val="Stopka"/>
          <w:ind w:left="0" w:hanging="2"/>
          <w:jc w:val="center"/>
        </w:pPr>
        <w:r>
          <w:fldChar w:fldCharType="begin"/>
        </w:r>
        <w:r>
          <w:instrText>PAGE   \* MERGEFORMAT</w:instrText>
        </w:r>
        <w:r>
          <w:fldChar w:fldCharType="separate"/>
        </w:r>
        <w:r>
          <w:t>2</w:t>
        </w:r>
        <w:r>
          <w:fldChar w:fldCharType="end"/>
        </w:r>
      </w:p>
    </w:sdtContent>
  </w:sdt>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4F0" w:rsidRDefault="005524F0">
      <w:pPr>
        <w:spacing w:line="240" w:lineRule="auto"/>
        <w:ind w:left="0" w:hanging="2"/>
      </w:pPr>
      <w:r>
        <w:separator/>
      </w:r>
    </w:p>
  </w:footnote>
  <w:footnote w:type="continuationSeparator" w:id="0">
    <w:p w:rsidR="005524F0" w:rsidRDefault="005524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546CB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trPr>
        <w:trHeight w:val="840"/>
      </w:trPr>
      <w:tc>
        <w:tcPr>
          <w:tcW w:w="4462"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5466D30"/>
    <w:multiLevelType w:val="hybridMultilevel"/>
    <w:tmpl w:val="153C0C5A"/>
    <w:lvl w:ilvl="0" w:tplc="3CBED7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A55D8"/>
    <w:multiLevelType w:val="hybridMultilevel"/>
    <w:tmpl w:val="D024A068"/>
    <w:lvl w:ilvl="0" w:tplc="2824550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6"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5CE91FF1"/>
    <w:multiLevelType w:val="hybridMultilevel"/>
    <w:tmpl w:val="545E0C4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6032388D"/>
    <w:multiLevelType w:val="hybridMultilevel"/>
    <w:tmpl w:val="80ACD7D4"/>
    <w:lvl w:ilvl="0" w:tplc="98C2B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14"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67E17C8D"/>
    <w:multiLevelType w:val="hybridMultilevel"/>
    <w:tmpl w:val="9B50C896"/>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763A6215"/>
    <w:multiLevelType w:val="hybridMultilevel"/>
    <w:tmpl w:val="2C562E7E"/>
    <w:lvl w:ilvl="0" w:tplc="2BC0E7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5"/>
  </w:num>
  <w:num w:numId="5">
    <w:abstractNumId w:val="5"/>
  </w:num>
  <w:num w:numId="6">
    <w:abstractNumId w:val="8"/>
  </w:num>
  <w:num w:numId="7">
    <w:abstractNumId w:val="12"/>
  </w:num>
  <w:num w:numId="8">
    <w:abstractNumId w:val="17"/>
  </w:num>
  <w:num w:numId="9">
    <w:abstractNumId w:val="10"/>
  </w:num>
  <w:num w:numId="10">
    <w:abstractNumId w:val="18"/>
  </w:num>
  <w:num w:numId="11">
    <w:abstractNumId w:val="3"/>
  </w:num>
  <w:num w:numId="12">
    <w:abstractNumId w:val="16"/>
  </w:num>
  <w:num w:numId="13">
    <w:abstractNumId w:val="7"/>
  </w:num>
  <w:num w:numId="14">
    <w:abstractNumId w:val="14"/>
  </w:num>
  <w:num w:numId="15">
    <w:abstractNumId w:val="2"/>
  </w:num>
  <w:num w:numId="16">
    <w:abstractNumId w:val="4"/>
  </w:num>
  <w:num w:numId="17">
    <w:abstractNumId w:val="6"/>
  </w:num>
  <w:num w:numId="18">
    <w:abstractNumId w:val="19"/>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15B07"/>
    <w:rsid w:val="000268BD"/>
    <w:rsid w:val="00034AFA"/>
    <w:rsid w:val="00051CC3"/>
    <w:rsid w:val="00054652"/>
    <w:rsid w:val="00054FDB"/>
    <w:rsid w:val="000A29F3"/>
    <w:rsid w:val="000A6620"/>
    <w:rsid w:val="000B0E81"/>
    <w:rsid w:val="000C2FAA"/>
    <w:rsid w:val="000D526B"/>
    <w:rsid w:val="000E10FC"/>
    <w:rsid w:val="000E3889"/>
    <w:rsid w:val="000F622E"/>
    <w:rsid w:val="001013C1"/>
    <w:rsid w:val="0012724B"/>
    <w:rsid w:val="00153C73"/>
    <w:rsid w:val="0015489F"/>
    <w:rsid w:val="00160B93"/>
    <w:rsid w:val="001873DE"/>
    <w:rsid w:val="0019449D"/>
    <w:rsid w:val="001D3507"/>
    <w:rsid w:val="001F4DFF"/>
    <w:rsid w:val="001F5D61"/>
    <w:rsid w:val="001F78F2"/>
    <w:rsid w:val="002236CC"/>
    <w:rsid w:val="002408E2"/>
    <w:rsid w:val="00241B79"/>
    <w:rsid w:val="0025288B"/>
    <w:rsid w:val="00264419"/>
    <w:rsid w:val="002B39C6"/>
    <w:rsid w:val="002F0168"/>
    <w:rsid w:val="00333540"/>
    <w:rsid w:val="00333E64"/>
    <w:rsid w:val="003353C4"/>
    <w:rsid w:val="00344A71"/>
    <w:rsid w:val="00350EE2"/>
    <w:rsid w:val="003622B9"/>
    <w:rsid w:val="003952E0"/>
    <w:rsid w:val="003A5E4D"/>
    <w:rsid w:val="003D4B9F"/>
    <w:rsid w:val="003F1C64"/>
    <w:rsid w:val="003F4AF9"/>
    <w:rsid w:val="0040319A"/>
    <w:rsid w:val="004058F2"/>
    <w:rsid w:val="00414551"/>
    <w:rsid w:val="004155E5"/>
    <w:rsid w:val="0042105E"/>
    <w:rsid w:val="00431FAB"/>
    <w:rsid w:val="00434403"/>
    <w:rsid w:val="004830DD"/>
    <w:rsid w:val="00497325"/>
    <w:rsid w:val="004C3430"/>
    <w:rsid w:val="004C42AF"/>
    <w:rsid w:val="004C62A5"/>
    <w:rsid w:val="004C73D4"/>
    <w:rsid w:val="004D500B"/>
    <w:rsid w:val="004E69C8"/>
    <w:rsid w:val="00506C9A"/>
    <w:rsid w:val="00507405"/>
    <w:rsid w:val="00520243"/>
    <w:rsid w:val="00540F4D"/>
    <w:rsid w:val="00546CB5"/>
    <w:rsid w:val="005524F0"/>
    <w:rsid w:val="005552C8"/>
    <w:rsid w:val="005651F4"/>
    <w:rsid w:val="005C4E8B"/>
    <w:rsid w:val="005D03BA"/>
    <w:rsid w:val="005D2CBB"/>
    <w:rsid w:val="005E653B"/>
    <w:rsid w:val="005F3B8F"/>
    <w:rsid w:val="006044A1"/>
    <w:rsid w:val="006061AE"/>
    <w:rsid w:val="00606738"/>
    <w:rsid w:val="00630D4F"/>
    <w:rsid w:val="00654010"/>
    <w:rsid w:val="00672D53"/>
    <w:rsid w:val="0068062C"/>
    <w:rsid w:val="006848B1"/>
    <w:rsid w:val="00685FDF"/>
    <w:rsid w:val="006A4603"/>
    <w:rsid w:val="006B3744"/>
    <w:rsid w:val="006C3071"/>
    <w:rsid w:val="006D2B7C"/>
    <w:rsid w:val="006E7BB3"/>
    <w:rsid w:val="00730E4B"/>
    <w:rsid w:val="007377D1"/>
    <w:rsid w:val="00741C63"/>
    <w:rsid w:val="00755A70"/>
    <w:rsid w:val="007638DB"/>
    <w:rsid w:val="00763B0F"/>
    <w:rsid w:val="00766571"/>
    <w:rsid w:val="00767B16"/>
    <w:rsid w:val="00795F53"/>
    <w:rsid w:val="007C3455"/>
    <w:rsid w:val="007C5AEF"/>
    <w:rsid w:val="00811C93"/>
    <w:rsid w:val="00816EF4"/>
    <w:rsid w:val="008428DE"/>
    <w:rsid w:val="00883762"/>
    <w:rsid w:val="008927FD"/>
    <w:rsid w:val="008B03A7"/>
    <w:rsid w:val="008B1CEE"/>
    <w:rsid w:val="008C4160"/>
    <w:rsid w:val="008D19F2"/>
    <w:rsid w:val="008D228B"/>
    <w:rsid w:val="008D776A"/>
    <w:rsid w:val="008E5EF5"/>
    <w:rsid w:val="00900381"/>
    <w:rsid w:val="009073BE"/>
    <w:rsid w:val="00930A35"/>
    <w:rsid w:val="0096176C"/>
    <w:rsid w:val="00971F8C"/>
    <w:rsid w:val="0097731F"/>
    <w:rsid w:val="009850A4"/>
    <w:rsid w:val="00985FD8"/>
    <w:rsid w:val="009A0496"/>
    <w:rsid w:val="009A2FCA"/>
    <w:rsid w:val="009B43D9"/>
    <w:rsid w:val="009B7343"/>
    <w:rsid w:val="009C30BF"/>
    <w:rsid w:val="009C4495"/>
    <w:rsid w:val="009C792D"/>
    <w:rsid w:val="009D30E9"/>
    <w:rsid w:val="009E2ED8"/>
    <w:rsid w:val="009E7E20"/>
    <w:rsid w:val="00A102E8"/>
    <w:rsid w:val="00A23D6E"/>
    <w:rsid w:val="00A3173F"/>
    <w:rsid w:val="00A35ABF"/>
    <w:rsid w:val="00A4101D"/>
    <w:rsid w:val="00A65F62"/>
    <w:rsid w:val="00A731D7"/>
    <w:rsid w:val="00A75BBC"/>
    <w:rsid w:val="00A8615D"/>
    <w:rsid w:val="00AE32BB"/>
    <w:rsid w:val="00AF3B2F"/>
    <w:rsid w:val="00B0568A"/>
    <w:rsid w:val="00B47418"/>
    <w:rsid w:val="00B47B00"/>
    <w:rsid w:val="00B47CF6"/>
    <w:rsid w:val="00B51D65"/>
    <w:rsid w:val="00B54499"/>
    <w:rsid w:val="00B57DC9"/>
    <w:rsid w:val="00B630ED"/>
    <w:rsid w:val="00B732E5"/>
    <w:rsid w:val="00BB32AE"/>
    <w:rsid w:val="00BD29A5"/>
    <w:rsid w:val="00BE13F7"/>
    <w:rsid w:val="00BE68E2"/>
    <w:rsid w:val="00BF10C9"/>
    <w:rsid w:val="00C04E89"/>
    <w:rsid w:val="00C141F6"/>
    <w:rsid w:val="00C20A16"/>
    <w:rsid w:val="00C30FD2"/>
    <w:rsid w:val="00C44301"/>
    <w:rsid w:val="00C67E48"/>
    <w:rsid w:val="00C8062A"/>
    <w:rsid w:val="00C85E04"/>
    <w:rsid w:val="00C9209C"/>
    <w:rsid w:val="00C97273"/>
    <w:rsid w:val="00CA1877"/>
    <w:rsid w:val="00CC51FF"/>
    <w:rsid w:val="00CC665B"/>
    <w:rsid w:val="00CD766E"/>
    <w:rsid w:val="00CF03B3"/>
    <w:rsid w:val="00D11018"/>
    <w:rsid w:val="00D15E81"/>
    <w:rsid w:val="00D5786E"/>
    <w:rsid w:val="00D86FCE"/>
    <w:rsid w:val="00DC2BEF"/>
    <w:rsid w:val="00DC6207"/>
    <w:rsid w:val="00DD6CC7"/>
    <w:rsid w:val="00DE17F0"/>
    <w:rsid w:val="00DF0A87"/>
    <w:rsid w:val="00E34A92"/>
    <w:rsid w:val="00E3646D"/>
    <w:rsid w:val="00E40E1E"/>
    <w:rsid w:val="00E866D0"/>
    <w:rsid w:val="00E92B27"/>
    <w:rsid w:val="00EB3462"/>
    <w:rsid w:val="00EE385B"/>
    <w:rsid w:val="00F04C97"/>
    <w:rsid w:val="00F11669"/>
    <w:rsid w:val="00F1438F"/>
    <w:rsid w:val="00F23DC7"/>
    <w:rsid w:val="00F27ED0"/>
    <w:rsid w:val="00F34981"/>
    <w:rsid w:val="00F3607A"/>
    <w:rsid w:val="00F52839"/>
    <w:rsid w:val="00F74375"/>
    <w:rsid w:val="00F80EF9"/>
    <w:rsid w:val="00F93F88"/>
    <w:rsid w:val="00FA0B4C"/>
    <w:rsid w:val="00FD010A"/>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1E332"/>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8247">
      <w:bodyDiv w:val="1"/>
      <w:marLeft w:val="0"/>
      <w:marRight w:val="0"/>
      <w:marTop w:val="0"/>
      <w:marBottom w:val="0"/>
      <w:divBdr>
        <w:top w:val="none" w:sz="0" w:space="0" w:color="auto"/>
        <w:left w:val="none" w:sz="0" w:space="0" w:color="auto"/>
        <w:bottom w:val="none" w:sz="0" w:space="0" w:color="auto"/>
        <w:right w:val="none" w:sz="0" w:space="0" w:color="auto"/>
      </w:divBdr>
    </w:div>
    <w:div w:id="100226610">
      <w:bodyDiv w:val="1"/>
      <w:marLeft w:val="0"/>
      <w:marRight w:val="0"/>
      <w:marTop w:val="0"/>
      <w:marBottom w:val="0"/>
      <w:divBdr>
        <w:top w:val="none" w:sz="0" w:space="0" w:color="auto"/>
        <w:left w:val="none" w:sz="0" w:space="0" w:color="auto"/>
        <w:bottom w:val="none" w:sz="0" w:space="0" w:color="auto"/>
        <w:right w:val="none" w:sz="0" w:space="0" w:color="auto"/>
      </w:divBdr>
    </w:div>
    <w:div w:id="496772471">
      <w:bodyDiv w:val="1"/>
      <w:marLeft w:val="0"/>
      <w:marRight w:val="0"/>
      <w:marTop w:val="0"/>
      <w:marBottom w:val="0"/>
      <w:divBdr>
        <w:top w:val="none" w:sz="0" w:space="0" w:color="auto"/>
        <w:left w:val="none" w:sz="0" w:space="0" w:color="auto"/>
        <w:bottom w:val="none" w:sz="0" w:space="0" w:color="auto"/>
        <w:right w:val="none" w:sz="0" w:space="0" w:color="auto"/>
      </w:divBdr>
    </w:div>
    <w:div w:id="616332522">
      <w:bodyDiv w:val="1"/>
      <w:marLeft w:val="0"/>
      <w:marRight w:val="0"/>
      <w:marTop w:val="0"/>
      <w:marBottom w:val="0"/>
      <w:divBdr>
        <w:top w:val="none" w:sz="0" w:space="0" w:color="auto"/>
        <w:left w:val="none" w:sz="0" w:space="0" w:color="auto"/>
        <w:bottom w:val="none" w:sz="0" w:space="0" w:color="auto"/>
        <w:right w:val="none" w:sz="0" w:space="0" w:color="auto"/>
      </w:divBdr>
    </w:div>
    <w:div w:id="1110397728">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F1C46E-E299-4F58-8F9C-85122F13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2778</Words>
  <Characters>16670</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7</cp:revision>
  <cp:lastPrinted>2019-12-18T14:31:00Z</cp:lastPrinted>
  <dcterms:created xsi:type="dcterms:W3CDTF">2020-02-21T10:46:00Z</dcterms:created>
  <dcterms:modified xsi:type="dcterms:W3CDTF">2020-02-22T08:43:00Z</dcterms:modified>
</cp:coreProperties>
</file>