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2352" w14:textId="77777777" w:rsidR="007250EF" w:rsidRDefault="007250EF"/>
    <w:p w14:paraId="09170417" w14:textId="32300076" w:rsidR="007250EF" w:rsidRPr="00C176A2" w:rsidRDefault="00C176A2" w:rsidP="00C176A2">
      <w:pPr>
        <w:jc w:val="center"/>
        <w:rPr>
          <w:b/>
          <w:bCs/>
        </w:rPr>
      </w:pPr>
      <w:r w:rsidRPr="00C176A2">
        <w:rPr>
          <w:b/>
          <w:bCs/>
        </w:rPr>
        <w:t>Lista zmian dnia 23.11.2020 r.</w:t>
      </w:r>
    </w:p>
    <w:p w14:paraId="199BD6BF" w14:textId="768E83FC" w:rsidR="00C176A2" w:rsidRPr="00C176A2" w:rsidRDefault="00C176A2" w:rsidP="00C176A2">
      <w:pPr>
        <w:jc w:val="center"/>
        <w:rPr>
          <w:b/>
          <w:bCs/>
        </w:rPr>
      </w:pPr>
      <w:r w:rsidRPr="00C176A2">
        <w:rPr>
          <w:b/>
          <w:bCs/>
        </w:rPr>
        <w:t>W dniu 23.11.2020 r. Zamawiający prowadził następujące zmiany w zapytaniu ofertowym.</w:t>
      </w:r>
    </w:p>
    <w:p w14:paraId="70A4162C" w14:textId="546A4193" w:rsidR="00C176A2" w:rsidRPr="00C176A2" w:rsidRDefault="00C176A2" w:rsidP="00C176A2">
      <w:pPr>
        <w:jc w:val="center"/>
        <w:rPr>
          <w:b/>
          <w:bCs/>
        </w:rPr>
      </w:pPr>
      <w:r w:rsidRPr="00C176A2">
        <w:rPr>
          <w:b/>
          <w:bCs/>
        </w:rPr>
        <w:t>W wyniku zmian przedłużono termin składania ofert do 25.11.2020 r.</w:t>
      </w:r>
    </w:p>
    <w:p w14:paraId="49A3AD2C" w14:textId="40AFB235" w:rsidR="00C176A2" w:rsidRPr="00C176A2" w:rsidRDefault="00C176A2" w:rsidP="00C176A2">
      <w:pPr>
        <w:pStyle w:val="Akapitzlist"/>
        <w:numPr>
          <w:ilvl w:val="0"/>
          <w:numId w:val="14"/>
        </w:numPr>
        <w:rPr>
          <w:b/>
          <w:bCs/>
        </w:rPr>
      </w:pPr>
      <w:r w:rsidRPr="00C176A2">
        <w:rPr>
          <w:b/>
          <w:bCs/>
        </w:rPr>
        <w:t xml:space="preserve">Punkt 8 Zapytania ofertowego. </w:t>
      </w:r>
    </w:p>
    <w:p w14:paraId="6FCDB627" w14:textId="2C7618D7" w:rsidR="007250EF" w:rsidRDefault="007250EF" w:rsidP="00C176A2">
      <w:r>
        <w:t>Było:</w:t>
      </w:r>
    </w:p>
    <w:p w14:paraId="736761AF" w14:textId="1DDE9D24" w:rsidR="007250EF" w:rsidRPr="007250EF" w:rsidRDefault="007250EF" w:rsidP="007250EF">
      <w:pPr>
        <w:pStyle w:val="Akapitzlist"/>
        <w:numPr>
          <w:ilvl w:val="0"/>
          <w:numId w:val="7"/>
        </w:numPr>
        <w:pBdr>
          <w:top w:val="nil"/>
          <w:left w:val="nil"/>
          <w:bottom w:val="nil"/>
          <w:right w:val="nil"/>
          <w:between w:val="nil"/>
        </w:pBdr>
        <w:spacing w:after="0" w:line="360" w:lineRule="auto"/>
        <w:jc w:val="both"/>
        <w:rPr>
          <w:b/>
          <w:color w:val="000000"/>
          <w:sz w:val="20"/>
          <w:szCs w:val="20"/>
        </w:rPr>
      </w:pPr>
      <w:r w:rsidRPr="007250EF">
        <w:rPr>
          <w:b/>
          <w:color w:val="000000"/>
          <w:sz w:val="20"/>
          <w:szCs w:val="20"/>
        </w:rPr>
        <w:t>Termin składania ofert</w:t>
      </w:r>
    </w:p>
    <w:p w14:paraId="601B74FA" w14:textId="748DFB07" w:rsidR="007250EF" w:rsidRDefault="007250EF" w:rsidP="007250EF">
      <w:pPr>
        <w:numPr>
          <w:ilvl w:val="0"/>
          <w:numId w:val="6"/>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Ofertę należy złożyć w terminie do dnia: </w:t>
      </w:r>
      <w:r>
        <w:rPr>
          <w:b/>
          <w:sz w:val="20"/>
          <w:szCs w:val="20"/>
        </w:rPr>
        <w:t>2</w:t>
      </w:r>
      <w:r>
        <w:rPr>
          <w:b/>
          <w:sz w:val="20"/>
          <w:szCs w:val="20"/>
        </w:rPr>
        <w:t>4</w:t>
      </w:r>
      <w:r>
        <w:rPr>
          <w:b/>
          <w:sz w:val="20"/>
          <w:szCs w:val="20"/>
        </w:rPr>
        <w:t xml:space="preserve"> listopada </w:t>
      </w:r>
      <w:r>
        <w:rPr>
          <w:b/>
          <w:color w:val="000000"/>
          <w:sz w:val="20"/>
          <w:szCs w:val="20"/>
        </w:rPr>
        <w:t>2020 r.</w:t>
      </w:r>
    </w:p>
    <w:p w14:paraId="18638525" w14:textId="05E436A7" w:rsidR="007250EF" w:rsidRDefault="007250EF" w:rsidP="007250EF">
      <w:pPr>
        <w:numPr>
          <w:ilvl w:val="0"/>
          <w:numId w:val="6"/>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1F1168EE" w14:textId="4865CF6F" w:rsidR="007250EF" w:rsidRDefault="007250EF" w:rsidP="007250EF">
      <w:pPr>
        <w:numPr>
          <w:ilvl w:val="0"/>
          <w:numId w:val="6"/>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Jest:</w:t>
      </w:r>
    </w:p>
    <w:p w14:paraId="484FABCB" w14:textId="77777777" w:rsidR="007250EF" w:rsidRDefault="007250EF" w:rsidP="007250EF">
      <w:r>
        <w:t>Było:</w:t>
      </w:r>
    </w:p>
    <w:p w14:paraId="337E535A" w14:textId="76BAEB4C" w:rsidR="007250EF" w:rsidRPr="007250EF" w:rsidRDefault="007250EF" w:rsidP="007250EF">
      <w:pPr>
        <w:pStyle w:val="Akapitzlist"/>
        <w:numPr>
          <w:ilvl w:val="0"/>
          <w:numId w:val="8"/>
        </w:numPr>
        <w:pBdr>
          <w:top w:val="nil"/>
          <w:left w:val="nil"/>
          <w:bottom w:val="nil"/>
          <w:right w:val="nil"/>
          <w:between w:val="nil"/>
        </w:pBdr>
        <w:spacing w:after="0" w:line="360" w:lineRule="auto"/>
        <w:jc w:val="both"/>
        <w:rPr>
          <w:b/>
          <w:color w:val="000000"/>
          <w:sz w:val="20"/>
          <w:szCs w:val="20"/>
        </w:rPr>
      </w:pPr>
      <w:r w:rsidRPr="007250EF">
        <w:rPr>
          <w:b/>
          <w:color w:val="000000"/>
          <w:sz w:val="20"/>
          <w:szCs w:val="20"/>
        </w:rPr>
        <w:t>Termin składania ofert</w:t>
      </w:r>
    </w:p>
    <w:p w14:paraId="10507DEA" w14:textId="526AD895" w:rsidR="007250EF" w:rsidRPr="007250EF" w:rsidRDefault="007250EF" w:rsidP="007250EF">
      <w:pPr>
        <w:pStyle w:val="Akapitzlist"/>
        <w:numPr>
          <w:ilvl w:val="0"/>
          <w:numId w:val="9"/>
        </w:numPr>
        <w:pBdr>
          <w:top w:val="nil"/>
          <w:left w:val="nil"/>
          <w:bottom w:val="nil"/>
          <w:right w:val="nil"/>
          <w:between w:val="nil"/>
        </w:pBdr>
        <w:spacing w:after="0" w:line="360" w:lineRule="auto"/>
        <w:jc w:val="both"/>
        <w:rPr>
          <w:color w:val="000000"/>
          <w:sz w:val="20"/>
          <w:szCs w:val="20"/>
        </w:rPr>
      </w:pPr>
      <w:r w:rsidRPr="007250EF">
        <w:rPr>
          <w:color w:val="000000"/>
          <w:sz w:val="20"/>
          <w:szCs w:val="20"/>
        </w:rPr>
        <w:t xml:space="preserve">Ofertę należy złożyć w terminie do dnia: </w:t>
      </w:r>
      <w:r w:rsidRPr="007250EF">
        <w:rPr>
          <w:b/>
          <w:sz w:val="20"/>
          <w:szCs w:val="20"/>
        </w:rPr>
        <w:t xml:space="preserve">25 listopada </w:t>
      </w:r>
      <w:r w:rsidRPr="007250EF">
        <w:rPr>
          <w:b/>
          <w:color w:val="000000"/>
          <w:sz w:val="20"/>
          <w:szCs w:val="20"/>
        </w:rPr>
        <w:t>2020 r.</w:t>
      </w:r>
    </w:p>
    <w:p w14:paraId="7AFB21CB" w14:textId="77777777" w:rsidR="007250EF" w:rsidRDefault="007250EF" w:rsidP="007250EF">
      <w:pPr>
        <w:numPr>
          <w:ilvl w:val="0"/>
          <w:numId w:val="9"/>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2CDC68A8" w14:textId="77777777" w:rsidR="007250EF" w:rsidRDefault="007250EF"/>
    <w:p w14:paraId="23905707" w14:textId="32CC2C7E" w:rsidR="007250EF" w:rsidRPr="00C176A2" w:rsidRDefault="00C176A2" w:rsidP="00C176A2">
      <w:pPr>
        <w:pStyle w:val="Akapitzlist"/>
        <w:numPr>
          <w:ilvl w:val="0"/>
          <w:numId w:val="14"/>
        </w:numPr>
        <w:rPr>
          <w:b/>
          <w:bCs/>
        </w:rPr>
      </w:pPr>
      <w:r w:rsidRPr="00C176A2">
        <w:rPr>
          <w:b/>
          <w:bCs/>
        </w:rPr>
        <w:t xml:space="preserve">Punkt 13 Zapytania ofertowego. </w:t>
      </w:r>
    </w:p>
    <w:p w14:paraId="70CC1705" w14:textId="1EA7B9D1" w:rsidR="009B5BEA" w:rsidRDefault="0044131D">
      <w:r>
        <w:t xml:space="preserve">Było: </w:t>
      </w:r>
    </w:p>
    <w:p w14:paraId="58097F0D" w14:textId="6271343F" w:rsidR="00C176A2" w:rsidRPr="00C176A2" w:rsidRDefault="00C176A2" w:rsidP="00C176A2">
      <w:pPr>
        <w:pStyle w:val="Akapitzlist"/>
        <w:numPr>
          <w:ilvl w:val="0"/>
          <w:numId w:val="12"/>
        </w:numPr>
        <w:pBdr>
          <w:top w:val="nil"/>
          <w:left w:val="nil"/>
          <w:bottom w:val="nil"/>
          <w:right w:val="nil"/>
          <w:between w:val="nil"/>
        </w:pBdr>
        <w:spacing w:after="0" w:line="360" w:lineRule="auto"/>
        <w:jc w:val="both"/>
        <w:rPr>
          <w:b/>
          <w:color w:val="000000"/>
          <w:sz w:val="20"/>
          <w:szCs w:val="20"/>
        </w:rPr>
      </w:pPr>
      <w:r w:rsidRPr="00C176A2">
        <w:rPr>
          <w:b/>
          <w:color w:val="000000"/>
          <w:sz w:val="20"/>
          <w:szCs w:val="20"/>
        </w:rPr>
        <w:t>Istotne warunki zamówienia</w:t>
      </w:r>
    </w:p>
    <w:p w14:paraId="7F5BFB8C" w14:textId="77777777" w:rsidR="00C176A2" w:rsidRDefault="00C176A2" w:rsidP="00C176A2">
      <w:pPr>
        <w:numPr>
          <w:ilvl w:val="0"/>
          <w:numId w:val="10"/>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do siedziby Zamawiającego. </w:t>
      </w:r>
    </w:p>
    <w:p w14:paraId="06CE244C" w14:textId="77777777" w:rsidR="00C176A2" w:rsidRDefault="00C176A2" w:rsidP="00C176A2">
      <w:pPr>
        <w:numPr>
          <w:ilvl w:val="0"/>
          <w:numId w:val="10"/>
        </w:numPr>
        <w:pBdr>
          <w:top w:val="nil"/>
          <w:left w:val="nil"/>
          <w:bottom w:val="nil"/>
          <w:right w:val="nil"/>
          <w:between w:val="nil"/>
        </w:pBdr>
        <w:spacing w:after="0" w:line="360" w:lineRule="auto"/>
        <w:ind w:left="0" w:hanging="2"/>
        <w:jc w:val="both"/>
        <w:rPr>
          <w:b/>
          <w:color w:val="000000"/>
          <w:sz w:val="20"/>
          <w:szCs w:val="20"/>
        </w:rPr>
      </w:pPr>
      <w:r>
        <w:rPr>
          <w:b/>
          <w:color w:val="000000"/>
          <w:sz w:val="20"/>
          <w:szCs w:val="20"/>
        </w:rPr>
        <w:t>Towar musi być zgodny ze specyfikacją zawartą w załączniku nr 1 do zapytania ofertowego.</w:t>
      </w:r>
    </w:p>
    <w:p w14:paraId="2D532398" w14:textId="77777777" w:rsidR="00C176A2" w:rsidRDefault="00C176A2" w:rsidP="00C176A2">
      <w:pPr>
        <w:numPr>
          <w:ilvl w:val="0"/>
          <w:numId w:val="10"/>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7">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69894998" w14:textId="77777777" w:rsidR="00C176A2" w:rsidRDefault="00C176A2" w:rsidP="00C176A2">
      <w:pPr>
        <w:numPr>
          <w:ilvl w:val="0"/>
          <w:numId w:val="10"/>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t>
      </w:r>
      <w:r>
        <w:rPr>
          <w:sz w:val="20"/>
          <w:szCs w:val="20"/>
        </w:rPr>
        <w:t>wyraża</w:t>
      </w:r>
      <w:r>
        <w:rPr>
          <w:color w:val="000000"/>
          <w:sz w:val="20"/>
          <w:szCs w:val="20"/>
        </w:rPr>
        <w:t xml:space="preserve"> zgodę na potrącenie ewentualnej kary umownej z wynagrodzenia. </w:t>
      </w:r>
    </w:p>
    <w:p w14:paraId="52D94215" w14:textId="77777777" w:rsidR="00C176A2" w:rsidRDefault="00C176A2" w:rsidP="00C176A2">
      <w:pPr>
        <w:numPr>
          <w:ilvl w:val="0"/>
          <w:numId w:val="10"/>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73C8EEC0" w14:textId="77777777" w:rsidR="00C176A2" w:rsidRDefault="00C176A2" w:rsidP="00C176A2">
      <w:pPr>
        <w:numPr>
          <w:ilvl w:val="0"/>
          <w:numId w:val="10"/>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2673F315" w14:textId="49412799" w:rsidR="0044131D" w:rsidRDefault="0044131D" w:rsidP="0044131D">
      <w:pPr>
        <w:pBdr>
          <w:top w:val="nil"/>
          <w:left w:val="nil"/>
          <w:bottom w:val="nil"/>
          <w:right w:val="nil"/>
          <w:between w:val="nil"/>
        </w:pBdr>
        <w:spacing w:after="0" w:line="360" w:lineRule="auto"/>
        <w:jc w:val="both"/>
        <w:rPr>
          <w:color w:val="000000"/>
          <w:sz w:val="20"/>
          <w:szCs w:val="20"/>
        </w:rPr>
      </w:pPr>
    </w:p>
    <w:p w14:paraId="6398F08C" w14:textId="65C6610E" w:rsidR="0044131D" w:rsidRDefault="0044131D" w:rsidP="0044131D">
      <w:pPr>
        <w:pBdr>
          <w:top w:val="nil"/>
          <w:left w:val="nil"/>
          <w:bottom w:val="nil"/>
          <w:right w:val="nil"/>
          <w:between w:val="nil"/>
        </w:pBdr>
        <w:spacing w:after="0" w:line="360" w:lineRule="auto"/>
        <w:jc w:val="both"/>
        <w:rPr>
          <w:color w:val="000000"/>
          <w:sz w:val="20"/>
          <w:szCs w:val="20"/>
        </w:rPr>
      </w:pPr>
      <w:r>
        <w:rPr>
          <w:color w:val="000000"/>
          <w:sz w:val="20"/>
          <w:szCs w:val="20"/>
        </w:rPr>
        <w:lastRenderedPageBreak/>
        <w:t xml:space="preserve">Jest: </w:t>
      </w:r>
    </w:p>
    <w:p w14:paraId="6A362BBA" w14:textId="46967115" w:rsidR="0044131D" w:rsidRPr="0044131D" w:rsidRDefault="0044131D" w:rsidP="0044131D">
      <w:pPr>
        <w:pStyle w:val="Akapitzlist"/>
        <w:numPr>
          <w:ilvl w:val="0"/>
          <w:numId w:val="5"/>
        </w:numPr>
        <w:pBdr>
          <w:top w:val="nil"/>
          <w:left w:val="nil"/>
          <w:bottom w:val="nil"/>
          <w:right w:val="nil"/>
          <w:between w:val="nil"/>
        </w:pBdr>
        <w:spacing w:after="0" w:line="360" w:lineRule="auto"/>
        <w:jc w:val="both"/>
        <w:rPr>
          <w:b/>
          <w:color w:val="000000"/>
          <w:sz w:val="20"/>
          <w:szCs w:val="20"/>
        </w:rPr>
      </w:pPr>
      <w:r w:rsidRPr="0044131D">
        <w:rPr>
          <w:b/>
          <w:color w:val="000000"/>
          <w:sz w:val="20"/>
          <w:szCs w:val="20"/>
        </w:rPr>
        <w:t>Istotne warunki zamówienia</w:t>
      </w:r>
    </w:p>
    <w:p w14:paraId="3B386359" w14:textId="77777777" w:rsidR="0044131D" w:rsidRDefault="0044131D" w:rsidP="0044131D">
      <w:pPr>
        <w:numPr>
          <w:ilvl w:val="0"/>
          <w:numId w:val="4"/>
        </w:numPr>
        <w:pBdr>
          <w:top w:val="nil"/>
          <w:left w:val="nil"/>
          <w:bottom w:val="nil"/>
          <w:right w:val="nil"/>
          <w:between w:val="nil"/>
        </w:pBdr>
        <w:spacing w:after="0" w:line="360" w:lineRule="auto"/>
        <w:ind w:left="284"/>
        <w:jc w:val="both"/>
        <w:rPr>
          <w:color w:val="000000"/>
          <w:sz w:val="20"/>
          <w:szCs w:val="20"/>
        </w:rPr>
      </w:pPr>
      <w:r>
        <w:rPr>
          <w:color w:val="000000"/>
          <w:sz w:val="20"/>
          <w:szCs w:val="20"/>
        </w:rPr>
        <w:t xml:space="preserve">Zamawiający wymaga dostarczenia zamawianego towaru w terminie przewidzianym zapytaniem ofertowym do siedziby Zamawiającego. </w:t>
      </w:r>
    </w:p>
    <w:p w14:paraId="7D4832EE" w14:textId="77777777" w:rsidR="0044131D" w:rsidRDefault="0044131D" w:rsidP="0044131D">
      <w:pPr>
        <w:numPr>
          <w:ilvl w:val="0"/>
          <w:numId w:val="4"/>
        </w:numPr>
        <w:pBdr>
          <w:top w:val="nil"/>
          <w:left w:val="nil"/>
          <w:bottom w:val="nil"/>
          <w:right w:val="nil"/>
          <w:between w:val="nil"/>
        </w:pBdr>
        <w:spacing w:after="0" w:line="360" w:lineRule="auto"/>
        <w:ind w:left="0" w:hanging="2"/>
        <w:jc w:val="both"/>
        <w:rPr>
          <w:b/>
          <w:color w:val="000000"/>
          <w:sz w:val="20"/>
          <w:szCs w:val="20"/>
        </w:rPr>
      </w:pPr>
      <w:r>
        <w:rPr>
          <w:b/>
          <w:color w:val="000000"/>
          <w:sz w:val="20"/>
          <w:szCs w:val="20"/>
        </w:rPr>
        <w:t>Towar musi być zgodny ze specyfikacją zawartą w załączniku nr 1 do zapytania ofertowego.</w:t>
      </w:r>
    </w:p>
    <w:p w14:paraId="55D6E05A" w14:textId="77777777" w:rsidR="0044131D" w:rsidRDefault="0044131D" w:rsidP="0044131D">
      <w:pPr>
        <w:numPr>
          <w:ilvl w:val="0"/>
          <w:numId w:val="4"/>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8">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49627533" w14:textId="4B9BD480" w:rsidR="0044131D" w:rsidRPr="0044131D" w:rsidRDefault="0044131D" w:rsidP="0044131D">
      <w:pPr>
        <w:numPr>
          <w:ilvl w:val="0"/>
          <w:numId w:val="4"/>
        </w:numPr>
        <w:pBdr>
          <w:top w:val="nil"/>
          <w:left w:val="nil"/>
          <w:bottom w:val="nil"/>
          <w:right w:val="nil"/>
          <w:between w:val="nil"/>
        </w:pBdr>
        <w:spacing w:after="0" w:line="360" w:lineRule="auto"/>
        <w:jc w:val="both"/>
        <w:rPr>
          <w:sz w:val="20"/>
          <w:szCs w:val="20"/>
        </w:rPr>
      </w:pPr>
      <w:r w:rsidRPr="0044131D">
        <w:rPr>
          <w:sz w:val="20"/>
          <w:szCs w:val="20"/>
        </w:rPr>
        <w:t xml:space="preserve">W przypadku opóźnienia w płatności spowodowanego przez Zamawiającego, zapłaci on Wykonawcy na pisemne żądanie </w:t>
      </w:r>
      <w:r>
        <w:rPr>
          <w:sz w:val="20"/>
          <w:szCs w:val="20"/>
        </w:rPr>
        <w:t>karę umowną</w:t>
      </w:r>
      <w:r w:rsidRPr="0044131D">
        <w:rPr>
          <w:sz w:val="20"/>
          <w:szCs w:val="20"/>
        </w:rPr>
        <w:t xml:space="preserve"> w wysokości 0,1% wartości zamówienia netto za każdy dzień zwłoki - nie więcej niż 5%.</w:t>
      </w:r>
    </w:p>
    <w:p w14:paraId="69DEDA0C" w14:textId="5C40D3AC" w:rsidR="0044131D" w:rsidRDefault="0044131D" w:rsidP="0044131D">
      <w:pPr>
        <w:numPr>
          <w:ilvl w:val="0"/>
          <w:numId w:val="4"/>
        </w:numPr>
        <w:pBdr>
          <w:top w:val="nil"/>
          <w:left w:val="nil"/>
          <w:bottom w:val="nil"/>
          <w:right w:val="nil"/>
          <w:between w:val="nil"/>
        </w:pBdr>
        <w:spacing w:after="0" w:line="360" w:lineRule="auto"/>
        <w:jc w:val="both"/>
        <w:rPr>
          <w:sz w:val="20"/>
          <w:szCs w:val="20"/>
        </w:rPr>
      </w:pPr>
      <w:r w:rsidRPr="0044131D">
        <w:rPr>
          <w:sz w:val="20"/>
          <w:szCs w:val="20"/>
        </w:rPr>
        <w:t>W przypadku opóźnienia w dostawie spowodowanego przez Wykonawcę, zapłaci on na pisemne żądanie Zamawiającemu</w:t>
      </w:r>
      <w:r>
        <w:rPr>
          <w:sz w:val="20"/>
          <w:szCs w:val="20"/>
        </w:rPr>
        <w:t xml:space="preserve"> </w:t>
      </w:r>
      <w:r w:rsidRPr="0044131D">
        <w:rPr>
          <w:sz w:val="20"/>
          <w:szCs w:val="20"/>
        </w:rPr>
        <w:t>kar</w:t>
      </w:r>
      <w:r w:rsidR="007250EF">
        <w:rPr>
          <w:sz w:val="20"/>
          <w:szCs w:val="20"/>
        </w:rPr>
        <w:t>ę</w:t>
      </w:r>
      <w:r w:rsidRPr="0044131D">
        <w:rPr>
          <w:sz w:val="20"/>
          <w:szCs w:val="20"/>
        </w:rPr>
        <w:t xml:space="preserve"> umowna w wysokości 0,1% wartości zamówienia netto za każdy dzień zwłoki - nie więcej niż 5%.</w:t>
      </w:r>
    </w:p>
    <w:p w14:paraId="0A697C72" w14:textId="4A70F11E" w:rsidR="0044131D" w:rsidRPr="0044131D" w:rsidRDefault="0044131D" w:rsidP="0044131D">
      <w:pPr>
        <w:numPr>
          <w:ilvl w:val="0"/>
          <w:numId w:val="4"/>
        </w:numPr>
        <w:pBdr>
          <w:top w:val="nil"/>
          <w:left w:val="nil"/>
          <w:bottom w:val="nil"/>
          <w:right w:val="nil"/>
          <w:between w:val="nil"/>
        </w:pBdr>
        <w:spacing w:after="0" w:line="360" w:lineRule="auto"/>
        <w:jc w:val="both"/>
        <w:rPr>
          <w:sz w:val="20"/>
          <w:szCs w:val="20"/>
        </w:rPr>
      </w:pPr>
      <w:r w:rsidRPr="0044131D">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0BD7E142" w14:textId="77777777" w:rsidR="0044131D" w:rsidRDefault="0044131D" w:rsidP="0044131D">
      <w:pPr>
        <w:numPr>
          <w:ilvl w:val="0"/>
          <w:numId w:val="4"/>
        </w:num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0686534C" w14:textId="77777777" w:rsidR="0044131D" w:rsidRDefault="0044131D" w:rsidP="0044131D">
      <w:pPr>
        <w:pBdr>
          <w:top w:val="nil"/>
          <w:left w:val="nil"/>
          <w:bottom w:val="nil"/>
          <w:right w:val="nil"/>
          <w:between w:val="nil"/>
        </w:pBdr>
        <w:spacing w:after="0" w:line="360" w:lineRule="auto"/>
        <w:jc w:val="both"/>
        <w:rPr>
          <w:color w:val="000000"/>
          <w:sz w:val="20"/>
          <w:szCs w:val="20"/>
        </w:rPr>
      </w:pPr>
    </w:p>
    <w:p w14:paraId="7BD283AB" w14:textId="77777777" w:rsidR="00C176A2" w:rsidRPr="00C176A2" w:rsidRDefault="00C176A2" w:rsidP="00C176A2">
      <w:pPr>
        <w:rPr>
          <w:lang w:val="en-US"/>
        </w:rPr>
      </w:pPr>
    </w:p>
    <w:p w14:paraId="561222B8" w14:textId="77777777" w:rsidR="00C176A2" w:rsidRPr="00C176A2" w:rsidRDefault="00C176A2" w:rsidP="00C176A2">
      <w:pPr>
        <w:jc w:val="center"/>
        <w:rPr>
          <w:b/>
          <w:bCs/>
          <w:lang w:val="en-US"/>
        </w:rPr>
      </w:pPr>
      <w:r w:rsidRPr="00C176A2">
        <w:rPr>
          <w:b/>
          <w:bCs/>
          <w:lang w:val="en-US"/>
        </w:rPr>
        <w:t>List of changes from 23/11/2020</w:t>
      </w:r>
    </w:p>
    <w:p w14:paraId="10CAC064" w14:textId="77777777" w:rsidR="00C176A2" w:rsidRPr="00C176A2" w:rsidRDefault="00C176A2" w:rsidP="00C176A2">
      <w:pPr>
        <w:jc w:val="center"/>
        <w:rPr>
          <w:b/>
          <w:bCs/>
          <w:lang w:val="en-US"/>
        </w:rPr>
      </w:pPr>
      <w:r w:rsidRPr="00C176A2">
        <w:rPr>
          <w:b/>
          <w:bCs/>
          <w:lang w:val="en-US"/>
        </w:rPr>
        <w:t>On November 23, 2020, the Ordering Party made the following changes to the inquiry.</w:t>
      </w:r>
    </w:p>
    <w:p w14:paraId="3264E39C" w14:textId="77777777" w:rsidR="009C5E6A" w:rsidRDefault="00C176A2" w:rsidP="009C5E6A">
      <w:pPr>
        <w:jc w:val="center"/>
        <w:rPr>
          <w:b/>
          <w:bCs/>
          <w:lang w:val="en-US"/>
        </w:rPr>
      </w:pPr>
      <w:r w:rsidRPr="00C176A2">
        <w:rPr>
          <w:b/>
          <w:bCs/>
          <w:lang w:val="en-US"/>
        </w:rPr>
        <w:t>As a result of the changes, the deadline for submitting offers was extended to November 25, 2020</w:t>
      </w:r>
    </w:p>
    <w:p w14:paraId="73A07932" w14:textId="42C993B8" w:rsidR="009C5E6A" w:rsidRPr="009C5E6A" w:rsidRDefault="009C5E6A" w:rsidP="009C5E6A">
      <w:pPr>
        <w:rPr>
          <w:b/>
          <w:bCs/>
          <w:lang w:val="en-US"/>
        </w:rPr>
      </w:pPr>
      <w:r>
        <w:rPr>
          <w:b/>
          <w:bCs/>
          <w:lang w:val="en-US"/>
        </w:rPr>
        <w:t>1.</w:t>
      </w:r>
      <w:r w:rsidRPr="009C5E6A">
        <w:rPr>
          <w:b/>
          <w:bCs/>
          <w:lang w:val="en-US"/>
        </w:rPr>
        <w:t xml:space="preserve">Piont 8 request for proposal </w:t>
      </w:r>
    </w:p>
    <w:p w14:paraId="2CF08FD8" w14:textId="62F1D934" w:rsidR="009C5E6A" w:rsidRPr="009C5E6A" w:rsidRDefault="009C5E6A" w:rsidP="009C5E6A">
      <w:pPr>
        <w:rPr>
          <w:b/>
          <w:bCs/>
          <w:lang w:val="en-US"/>
        </w:rPr>
      </w:pPr>
      <w:r>
        <w:rPr>
          <w:b/>
          <w:bCs/>
          <w:lang w:val="en-US"/>
        </w:rPr>
        <w:t>Was:</w:t>
      </w:r>
    </w:p>
    <w:p w14:paraId="161B1E3B" w14:textId="77777777" w:rsidR="009C5E6A" w:rsidRPr="009C5E6A" w:rsidRDefault="009C5E6A" w:rsidP="009C5E6A">
      <w:pPr>
        <w:pBdr>
          <w:top w:val="nil"/>
          <w:left w:val="nil"/>
          <w:bottom w:val="nil"/>
          <w:right w:val="nil"/>
          <w:between w:val="nil"/>
        </w:pBdr>
        <w:spacing w:line="360" w:lineRule="auto"/>
        <w:ind w:hanging="2"/>
        <w:jc w:val="both"/>
        <w:rPr>
          <w:b/>
          <w:color w:val="000000"/>
          <w:sz w:val="20"/>
          <w:szCs w:val="20"/>
          <w:lang w:val="en-US"/>
        </w:rPr>
      </w:pPr>
      <w:r w:rsidRPr="009C5E6A">
        <w:rPr>
          <w:b/>
          <w:color w:val="000000"/>
          <w:sz w:val="20"/>
          <w:szCs w:val="20"/>
          <w:highlight w:val="lightGray"/>
          <w:lang w:val="en-US"/>
        </w:rPr>
        <w:t>8.  Deadline for submission of bids</w:t>
      </w:r>
    </w:p>
    <w:p w14:paraId="29638644" w14:textId="76716543" w:rsidR="009C5E6A" w:rsidRPr="009C5E6A" w:rsidRDefault="009C5E6A" w:rsidP="009C5E6A">
      <w:pPr>
        <w:numPr>
          <w:ilvl w:val="0"/>
          <w:numId w:val="17"/>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 xml:space="preserve">The offer should be submitted by: </w:t>
      </w:r>
      <w:r w:rsidRPr="009C5E6A">
        <w:rPr>
          <w:b/>
          <w:sz w:val="20"/>
          <w:szCs w:val="20"/>
          <w:lang w:val="en-US"/>
        </w:rPr>
        <w:t>2</w:t>
      </w:r>
      <w:r>
        <w:rPr>
          <w:b/>
          <w:sz w:val="20"/>
          <w:szCs w:val="20"/>
          <w:lang w:val="en-US"/>
        </w:rPr>
        <w:t>4</w:t>
      </w:r>
      <w:r w:rsidRPr="009C5E6A">
        <w:rPr>
          <w:b/>
          <w:color w:val="000000"/>
          <w:sz w:val="20"/>
          <w:szCs w:val="20"/>
          <w:lang w:val="en-US"/>
        </w:rPr>
        <w:t xml:space="preserve"> </w:t>
      </w:r>
      <w:r w:rsidRPr="009C5E6A">
        <w:rPr>
          <w:b/>
          <w:sz w:val="20"/>
          <w:szCs w:val="20"/>
          <w:lang w:val="en-US"/>
        </w:rPr>
        <w:t xml:space="preserve">November, </w:t>
      </w:r>
      <w:r w:rsidRPr="009C5E6A">
        <w:rPr>
          <w:b/>
          <w:color w:val="000000"/>
          <w:sz w:val="20"/>
          <w:szCs w:val="20"/>
          <w:lang w:val="en-US"/>
        </w:rPr>
        <w:t>20</w:t>
      </w:r>
      <w:r w:rsidRPr="009C5E6A">
        <w:rPr>
          <w:b/>
          <w:sz w:val="20"/>
          <w:szCs w:val="20"/>
          <w:lang w:val="en-US"/>
        </w:rPr>
        <w:t>20</w:t>
      </w:r>
      <w:r w:rsidRPr="009C5E6A">
        <w:rPr>
          <w:b/>
          <w:color w:val="000000"/>
          <w:sz w:val="20"/>
          <w:szCs w:val="20"/>
          <w:lang w:val="en-US"/>
        </w:rPr>
        <w:t>.</w:t>
      </w:r>
    </w:p>
    <w:p w14:paraId="6A22A775" w14:textId="77777777" w:rsidR="009C5E6A" w:rsidRDefault="009C5E6A" w:rsidP="009C5E6A">
      <w:pPr>
        <w:numPr>
          <w:ilvl w:val="0"/>
          <w:numId w:val="17"/>
        </w:numPr>
        <w:pBdr>
          <w:top w:val="nil"/>
          <w:left w:val="nil"/>
          <w:bottom w:val="nil"/>
          <w:right w:val="nil"/>
          <w:between w:val="nil"/>
        </w:pBdr>
        <w:spacing w:after="0" w:line="360" w:lineRule="auto"/>
        <w:ind w:left="0" w:hanging="2"/>
        <w:jc w:val="both"/>
        <w:rPr>
          <w:color w:val="000000"/>
          <w:sz w:val="20"/>
          <w:szCs w:val="20"/>
        </w:rPr>
      </w:pPr>
      <w:r w:rsidRPr="009C5E6A">
        <w:rPr>
          <w:color w:val="000000"/>
          <w:sz w:val="20"/>
          <w:szCs w:val="20"/>
          <w:lang w:val="en-US"/>
        </w:rPr>
        <w:t xml:space="preserve">The contractor should be bound by the submitted offer for a period of at least 60 days. </w:t>
      </w:r>
      <w:r>
        <w:rPr>
          <w:color w:val="000000"/>
          <w:sz w:val="20"/>
          <w:szCs w:val="20"/>
        </w:rPr>
        <w:t xml:space="preserve">The </w:t>
      </w:r>
      <w:proofErr w:type="spellStart"/>
      <w:r>
        <w:rPr>
          <w:color w:val="000000"/>
          <w:sz w:val="20"/>
          <w:szCs w:val="20"/>
        </w:rPr>
        <w:t>offer</w:t>
      </w:r>
      <w:proofErr w:type="spellEnd"/>
      <w:r>
        <w:rPr>
          <w:color w:val="000000"/>
          <w:sz w:val="20"/>
          <w:szCs w:val="20"/>
        </w:rPr>
        <w:t xml:space="preserve"> </w:t>
      </w:r>
      <w:proofErr w:type="spellStart"/>
      <w:r>
        <w:rPr>
          <w:color w:val="000000"/>
          <w:sz w:val="20"/>
          <w:szCs w:val="20"/>
        </w:rPr>
        <w:t>validity</w:t>
      </w:r>
      <w:proofErr w:type="spellEnd"/>
      <w:r>
        <w:rPr>
          <w:color w:val="000000"/>
          <w:sz w:val="20"/>
          <w:szCs w:val="20"/>
        </w:rPr>
        <w:t xml:space="preserve"> period </w:t>
      </w:r>
      <w:proofErr w:type="spellStart"/>
      <w:r>
        <w:rPr>
          <w:color w:val="000000"/>
          <w:sz w:val="20"/>
          <w:szCs w:val="20"/>
        </w:rPr>
        <w:t>begins</w:t>
      </w:r>
      <w:proofErr w:type="spellEnd"/>
      <w:r>
        <w:rPr>
          <w:color w:val="000000"/>
          <w:sz w:val="20"/>
          <w:szCs w:val="20"/>
        </w:rPr>
        <w:t xml:space="preserve"> with the </w:t>
      </w:r>
      <w:proofErr w:type="spellStart"/>
      <w:r>
        <w:rPr>
          <w:color w:val="000000"/>
          <w:sz w:val="20"/>
          <w:szCs w:val="20"/>
        </w:rPr>
        <w:t>submission</w:t>
      </w:r>
      <w:proofErr w:type="spellEnd"/>
      <w:r>
        <w:rPr>
          <w:color w:val="000000"/>
          <w:sz w:val="20"/>
          <w:szCs w:val="20"/>
        </w:rPr>
        <w:t xml:space="preserve"> deadline. </w:t>
      </w:r>
    </w:p>
    <w:p w14:paraId="6840B98C" w14:textId="1CF36CCB" w:rsidR="009C5E6A" w:rsidRDefault="009C5E6A" w:rsidP="009C5E6A">
      <w:pPr>
        <w:rPr>
          <w:b/>
          <w:bCs/>
          <w:lang w:val="en-US"/>
        </w:rPr>
      </w:pPr>
    </w:p>
    <w:p w14:paraId="68DBCCDB" w14:textId="77777777" w:rsidR="009C5E6A" w:rsidRDefault="009C5E6A" w:rsidP="009C5E6A">
      <w:pPr>
        <w:rPr>
          <w:b/>
          <w:bCs/>
          <w:lang w:val="en-US"/>
        </w:rPr>
      </w:pPr>
    </w:p>
    <w:p w14:paraId="534EDFD3" w14:textId="77777777" w:rsidR="009C5E6A" w:rsidRDefault="009C5E6A" w:rsidP="009C5E6A">
      <w:pPr>
        <w:pBdr>
          <w:top w:val="nil"/>
          <w:left w:val="nil"/>
          <w:bottom w:val="nil"/>
          <w:right w:val="nil"/>
          <w:between w:val="nil"/>
        </w:pBdr>
        <w:spacing w:line="360" w:lineRule="auto"/>
        <w:ind w:hanging="2"/>
        <w:jc w:val="both"/>
        <w:rPr>
          <w:b/>
          <w:color w:val="000000"/>
          <w:sz w:val="20"/>
          <w:szCs w:val="20"/>
        </w:rPr>
      </w:pPr>
      <w:r>
        <w:rPr>
          <w:b/>
          <w:color w:val="000000"/>
          <w:sz w:val="20"/>
          <w:szCs w:val="20"/>
          <w:highlight w:val="lightGray"/>
        </w:rPr>
        <w:t xml:space="preserve">8.  Deadline for </w:t>
      </w:r>
      <w:proofErr w:type="spellStart"/>
      <w:r>
        <w:rPr>
          <w:b/>
          <w:color w:val="000000"/>
          <w:sz w:val="20"/>
          <w:szCs w:val="20"/>
          <w:highlight w:val="lightGray"/>
        </w:rPr>
        <w:t>submission</w:t>
      </w:r>
      <w:proofErr w:type="spellEnd"/>
      <w:r>
        <w:rPr>
          <w:b/>
          <w:color w:val="000000"/>
          <w:sz w:val="20"/>
          <w:szCs w:val="20"/>
          <w:highlight w:val="lightGray"/>
        </w:rPr>
        <w:t xml:space="preserve"> of </w:t>
      </w:r>
      <w:proofErr w:type="spellStart"/>
      <w:r>
        <w:rPr>
          <w:b/>
          <w:color w:val="000000"/>
          <w:sz w:val="20"/>
          <w:szCs w:val="20"/>
          <w:highlight w:val="lightGray"/>
        </w:rPr>
        <w:t>bids</w:t>
      </w:r>
      <w:proofErr w:type="spellEnd"/>
    </w:p>
    <w:p w14:paraId="13ED7B92" w14:textId="77777777" w:rsidR="009C5E6A" w:rsidRPr="009C5E6A" w:rsidRDefault="009C5E6A" w:rsidP="009C5E6A">
      <w:pPr>
        <w:numPr>
          <w:ilvl w:val="0"/>
          <w:numId w:val="17"/>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 xml:space="preserve">The offer should be submitted by: </w:t>
      </w:r>
      <w:r w:rsidRPr="009C5E6A">
        <w:rPr>
          <w:b/>
          <w:sz w:val="20"/>
          <w:szCs w:val="20"/>
          <w:lang w:val="en-US"/>
        </w:rPr>
        <w:t>25</w:t>
      </w:r>
      <w:r w:rsidRPr="009C5E6A">
        <w:rPr>
          <w:b/>
          <w:color w:val="000000"/>
          <w:sz w:val="20"/>
          <w:szCs w:val="20"/>
          <w:lang w:val="en-US"/>
        </w:rPr>
        <w:t xml:space="preserve"> </w:t>
      </w:r>
      <w:r w:rsidRPr="009C5E6A">
        <w:rPr>
          <w:b/>
          <w:sz w:val="20"/>
          <w:szCs w:val="20"/>
          <w:lang w:val="en-US"/>
        </w:rPr>
        <w:t xml:space="preserve">November, </w:t>
      </w:r>
      <w:r w:rsidRPr="009C5E6A">
        <w:rPr>
          <w:b/>
          <w:color w:val="000000"/>
          <w:sz w:val="20"/>
          <w:szCs w:val="20"/>
          <w:lang w:val="en-US"/>
        </w:rPr>
        <w:t>20</w:t>
      </w:r>
      <w:r w:rsidRPr="009C5E6A">
        <w:rPr>
          <w:b/>
          <w:sz w:val="20"/>
          <w:szCs w:val="20"/>
          <w:lang w:val="en-US"/>
        </w:rPr>
        <w:t>20</w:t>
      </w:r>
      <w:r w:rsidRPr="009C5E6A">
        <w:rPr>
          <w:b/>
          <w:color w:val="000000"/>
          <w:sz w:val="20"/>
          <w:szCs w:val="20"/>
          <w:lang w:val="en-US"/>
        </w:rPr>
        <w:t>.</w:t>
      </w:r>
    </w:p>
    <w:p w14:paraId="18AA4252" w14:textId="77777777" w:rsidR="009C5E6A" w:rsidRDefault="009C5E6A" w:rsidP="009C5E6A">
      <w:pPr>
        <w:numPr>
          <w:ilvl w:val="0"/>
          <w:numId w:val="17"/>
        </w:numPr>
        <w:pBdr>
          <w:top w:val="nil"/>
          <w:left w:val="nil"/>
          <w:bottom w:val="nil"/>
          <w:right w:val="nil"/>
          <w:between w:val="nil"/>
        </w:pBdr>
        <w:spacing w:after="0" w:line="360" w:lineRule="auto"/>
        <w:ind w:left="0" w:hanging="2"/>
        <w:jc w:val="both"/>
        <w:rPr>
          <w:color w:val="000000"/>
          <w:sz w:val="20"/>
          <w:szCs w:val="20"/>
        </w:rPr>
      </w:pPr>
      <w:r w:rsidRPr="009C5E6A">
        <w:rPr>
          <w:color w:val="000000"/>
          <w:sz w:val="20"/>
          <w:szCs w:val="20"/>
          <w:lang w:val="en-US"/>
        </w:rPr>
        <w:lastRenderedPageBreak/>
        <w:t xml:space="preserve">The contractor should be bound by the submitted offer for a period of at least 60 days. </w:t>
      </w:r>
      <w:r>
        <w:rPr>
          <w:color w:val="000000"/>
          <w:sz w:val="20"/>
          <w:szCs w:val="20"/>
        </w:rPr>
        <w:t xml:space="preserve">The </w:t>
      </w:r>
      <w:proofErr w:type="spellStart"/>
      <w:r>
        <w:rPr>
          <w:color w:val="000000"/>
          <w:sz w:val="20"/>
          <w:szCs w:val="20"/>
        </w:rPr>
        <w:t>offer</w:t>
      </w:r>
      <w:proofErr w:type="spellEnd"/>
      <w:r>
        <w:rPr>
          <w:color w:val="000000"/>
          <w:sz w:val="20"/>
          <w:szCs w:val="20"/>
        </w:rPr>
        <w:t xml:space="preserve"> </w:t>
      </w:r>
      <w:proofErr w:type="spellStart"/>
      <w:r>
        <w:rPr>
          <w:color w:val="000000"/>
          <w:sz w:val="20"/>
          <w:szCs w:val="20"/>
        </w:rPr>
        <w:t>validity</w:t>
      </w:r>
      <w:proofErr w:type="spellEnd"/>
      <w:r>
        <w:rPr>
          <w:color w:val="000000"/>
          <w:sz w:val="20"/>
          <w:szCs w:val="20"/>
        </w:rPr>
        <w:t xml:space="preserve"> period </w:t>
      </w:r>
      <w:proofErr w:type="spellStart"/>
      <w:r>
        <w:rPr>
          <w:color w:val="000000"/>
          <w:sz w:val="20"/>
          <w:szCs w:val="20"/>
        </w:rPr>
        <w:t>begins</w:t>
      </w:r>
      <w:proofErr w:type="spellEnd"/>
      <w:r>
        <w:rPr>
          <w:color w:val="000000"/>
          <w:sz w:val="20"/>
          <w:szCs w:val="20"/>
        </w:rPr>
        <w:t xml:space="preserve"> with the </w:t>
      </w:r>
      <w:proofErr w:type="spellStart"/>
      <w:r>
        <w:rPr>
          <w:color w:val="000000"/>
          <w:sz w:val="20"/>
          <w:szCs w:val="20"/>
        </w:rPr>
        <w:t>submission</w:t>
      </w:r>
      <w:proofErr w:type="spellEnd"/>
      <w:r>
        <w:rPr>
          <w:color w:val="000000"/>
          <w:sz w:val="20"/>
          <w:szCs w:val="20"/>
        </w:rPr>
        <w:t xml:space="preserve"> deadline. </w:t>
      </w:r>
    </w:p>
    <w:p w14:paraId="41A16CE8" w14:textId="77777777" w:rsidR="009C5E6A" w:rsidRDefault="009C5E6A" w:rsidP="009C5E6A">
      <w:pPr>
        <w:rPr>
          <w:b/>
          <w:bCs/>
          <w:lang w:val="en-US"/>
        </w:rPr>
      </w:pPr>
    </w:p>
    <w:p w14:paraId="04725C09" w14:textId="73023019" w:rsidR="009C5E6A" w:rsidRDefault="009C5E6A" w:rsidP="009C5E6A">
      <w:pPr>
        <w:rPr>
          <w:b/>
          <w:bCs/>
          <w:lang w:val="en-US"/>
        </w:rPr>
      </w:pPr>
      <w:r>
        <w:rPr>
          <w:b/>
          <w:bCs/>
          <w:lang w:val="en-US"/>
        </w:rPr>
        <w:t xml:space="preserve">Was: </w:t>
      </w:r>
    </w:p>
    <w:p w14:paraId="22704627" w14:textId="77777777" w:rsidR="009C5E6A" w:rsidRDefault="009C5E6A" w:rsidP="009C5E6A">
      <w:pPr>
        <w:pBdr>
          <w:top w:val="nil"/>
          <w:left w:val="nil"/>
          <w:bottom w:val="nil"/>
          <w:right w:val="nil"/>
          <w:between w:val="nil"/>
        </w:pBdr>
        <w:spacing w:line="360" w:lineRule="auto"/>
        <w:ind w:hanging="2"/>
        <w:jc w:val="both"/>
        <w:rPr>
          <w:b/>
          <w:color w:val="000000"/>
          <w:sz w:val="20"/>
          <w:szCs w:val="20"/>
          <w:highlight w:val="lightGray"/>
        </w:rPr>
      </w:pPr>
      <w:r>
        <w:rPr>
          <w:b/>
          <w:sz w:val="20"/>
          <w:szCs w:val="20"/>
          <w:highlight w:val="lightGray"/>
        </w:rPr>
        <w:t xml:space="preserve">13.  </w:t>
      </w:r>
      <w:proofErr w:type="spellStart"/>
      <w:r>
        <w:rPr>
          <w:b/>
          <w:color w:val="000000"/>
          <w:sz w:val="20"/>
          <w:szCs w:val="20"/>
          <w:highlight w:val="lightGray"/>
        </w:rPr>
        <w:t>Relevant</w:t>
      </w:r>
      <w:proofErr w:type="spellEnd"/>
      <w:r>
        <w:rPr>
          <w:b/>
          <w:color w:val="000000"/>
          <w:sz w:val="20"/>
          <w:szCs w:val="20"/>
          <w:highlight w:val="lightGray"/>
        </w:rPr>
        <w:t xml:space="preserve"> </w:t>
      </w:r>
      <w:proofErr w:type="spellStart"/>
      <w:r>
        <w:rPr>
          <w:b/>
          <w:color w:val="000000"/>
          <w:sz w:val="20"/>
          <w:szCs w:val="20"/>
          <w:highlight w:val="lightGray"/>
        </w:rPr>
        <w:t>terms</w:t>
      </w:r>
      <w:proofErr w:type="spellEnd"/>
      <w:r>
        <w:rPr>
          <w:b/>
          <w:color w:val="000000"/>
          <w:sz w:val="20"/>
          <w:szCs w:val="20"/>
          <w:highlight w:val="lightGray"/>
        </w:rPr>
        <w:t xml:space="preserve"> of order</w:t>
      </w:r>
    </w:p>
    <w:p w14:paraId="48401764" w14:textId="77777777" w:rsidR="009C5E6A" w:rsidRPr="009C5E6A" w:rsidRDefault="009C5E6A" w:rsidP="009C5E6A">
      <w:pPr>
        <w:numPr>
          <w:ilvl w:val="0"/>
          <w:numId w:val="15"/>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The Employer requires delivery of the ordered goods within the time limit provided for in the request for proposal to the seat of the Employer.</w:t>
      </w:r>
    </w:p>
    <w:p w14:paraId="5DCE2D45" w14:textId="77777777" w:rsidR="009C5E6A" w:rsidRPr="009C5E6A" w:rsidRDefault="009C5E6A" w:rsidP="009C5E6A">
      <w:pPr>
        <w:numPr>
          <w:ilvl w:val="0"/>
          <w:numId w:val="15"/>
        </w:numPr>
        <w:pBdr>
          <w:top w:val="nil"/>
          <w:left w:val="nil"/>
          <w:bottom w:val="nil"/>
          <w:right w:val="nil"/>
          <w:between w:val="nil"/>
        </w:pBdr>
        <w:spacing w:after="0" w:line="360" w:lineRule="auto"/>
        <w:ind w:left="0" w:hanging="2"/>
        <w:jc w:val="both"/>
        <w:rPr>
          <w:b/>
          <w:bCs/>
          <w:color w:val="000000"/>
          <w:sz w:val="20"/>
          <w:szCs w:val="20"/>
          <w:lang w:val="en-US"/>
        </w:rPr>
      </w:pPr>
      <w:r w:rsidRPr="009C5E6A">
        <w:rPr>
          <w:b/>
          <w:bCs/>
          <w:color w:val="000000"/>
          <w:sz w:val="20"/>
          <w:szCs w:val="20"/>
          <w:lang w:val="en-US"/>
        </w:rPr>
        <w:t>The goods must comply with the specification contained in Annex from no 1 the request for quotation.</w:t>
      </w:r>
    </w:p>
    <w:p w14:paraId="49AB9705" w14:textId="77777777" w:rsidR="009C5E6A" w:rsidRPr="009C5E6A" w:rsidRDefault="009C5E6A" w:rsidP="009C5E6A">
      <w:pPr>
        <w:numPr>
          <w:ilvl w:val="0"/>
          <w:numId w:val="15"/>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Payment for the delivered goods is made on the basis of an invoice delivered to the e-mail address: invoices@vigo.com.pl after the positive receipt of the goods. Payment will be made within 30 days of the invoice being delivered.</w:t>
      </w:r>
    </w:p>
    <w:p w14:paraId="56CD6452" w14:textId="77777777" w:rsidR="009C5E6A" w:rsidRPr="009C5E6A" w:rsidRDefault="009C5E6A" w:rsidP="009C5E6A">
      <w:pPr>
        <w:numPr>
          <w:ilvl w:val="0"/>
          <w:numId w:val="15"/>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In the event of a delay in delivery caused by the Contractor, he shall pay the Employer a contractual penalty of 0.1% of the net order value for each day of delay - no more than 5%.</w:t>
      </w:r>
      <w:r w:rsidRPr="009C5E6A">
        <w:rPr>
          <w:sz w:val="20"/>
          <w:szCs w:val="20"/>
          <w:lang w:val="en-US"/>
        </w:rPr>
        <w:t xml:space="preserve"> </w:t>
      </w:r>
      <w:r w:rsidRPr="009C5E6A">
        <w:rPr>
          <w:color w:val="000000"/>
          <w:sz w:val="20"/>
          <w:szCs w:val="20"/>
          <w:lang w:val="en-US"/>
        </w:rPr>
        <w:t>The Contractor will agree to deduct any contractual penalty from the remuneration.</w:t>
      </w:r>
    </w:p>
    <w:p w14:paraId="208E7EE6" w14:textId="77777777" w:rsidR="009C5E6A" w:rsidRPr="009C5E6A" w:rsidRDefault="009C5E6A" w:rsidP="009C5E6A">
      <w:pPr>
        <w:numPr>
          <w:ilvl w:val="0"/>
          <w:numId w:val="15"/>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15A7009E" w14:textId="77777777" w:rsidR="009C5E6A" w:rsidRPr="009C5E6A" w:rsidRDefault="009C5E6A" w:rsidP="009C5E6A">
      <w:pPr>
        <w:numPr>
          <w:ilvl w:val="0"/>
          <w:numId w:val="15"/>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If the contractor whose offer has been selected will refrain from completing the contract within the above deadline, the Employer choose the best offer from among the remaining offers.</w:t>
      </w:r>
    </w:p>
    <w:p w14:paraId="200291C5" w14:textId="77777777" w:rsidR="009C5E6A" w:rsidRDefault="009C5E6A" w:rsidP="009C5E6A">
      <w:pPr>
        <w:pBdr>
          <w:top w:val="nil"/>
          <w:left w:val="nil"/>
          <w:bottom w:val="nil"/>
          <w:right w:val="nil"/>
          <w:between w:val="nil"/>
        </w:pBdr>
        <w:spacing w:line="360" w:lineRule="auto"/>
        <w:ind w:hanging="2"/>
        <w:jc w:val="both"/>
        <w:rPr>
          <w:b/>
          <w:bCs/>
          <w:color w:val="000000"/>
          <w:sz w:val="20"/>
          <w:szCs w:val="20"/>
          <w:lang w:val="en-US"/>
        </w:rPr>
      </w:pPr>
    </w:p>
    <w:p w14:paraId="42CF76AE" w14:textId="3F22401E" w:rsidR="009C5E6A" w:rsidRPr="009C5E6A" w:rsidRDefault="009C5E6A" w:rsidP="009C5E6A">
      <w:pPr>
        <w:pBdr>
          <w:top w:val="nil"/>
          <w:left w:val="nil"/>
          <w:bottom w:val="nil"/>
          <w:right w:val="nil"/>
          <w:between w:val="nil"/>
        </w:pBdr>
        <w:spacing w:line="360" w:lineRule="auto"/>
        <w:ind w:hanging="2"/>
        <w:jc w:val="both"/>
        <w:rPr>
          <w:b/>
          <w:bCs/>
          <w:color w:val="000000"/>
          <w:sz w:val="20"/>
          <w:szCs w:val="20"/>
          <w:lang w:val="en-US"/>
        </w:rPr>
      </w:pPr>
      <w:r w:rsidRPr="009C5E6A">
        <w:rPr>
          <w:b/>
          <w:bCs/>
          <w:color w:val="000000"/>
          <w:sz w:val="20"/>
          <w:szCs w:val="20"/>
          <w:lang w:val="en-US"/>
        </w:rPr>
        <w:t xml:space="preserve">Is: </w:t>
      </w:r>
    </w:p>
    <w:p w14:paraId="6E9CAD53" w14:textId="77777777" w:rsidR="009C5E6A" w:rsidRDefault="009C5E6A" w:rsidP="009C5E6A">
      <w:pPr>
        <w:pBdr>
          <w:top w:val="nil"/>
          <w:left w:val="nil"/>
          <w:bottom w:val="nil"/>
          <w:right w:val="nil"/>
          <w:between w:val="nil"/>
        </w:pBdr>
        <w:spacing w:line="360" w:lineRule="auto"/>
        <w:ind w:hanging="2"/>
        <w:jc w:val="both"/>
        <w:rPr>
          <w:b/>
          <w:color w:val="000000"/>
          <w:sz w:val="20"/>
          <w:szCs w:val="20"/>
          <w:highlight w:val="lightGray"/>
        </w:rPr>
      </w:pPr>
      <w:r>
        <w:rPr>
          <w:b/>
          <w:sz w:val="20"/>
          <w:szCs w:val="20"/>
          <w:highlight w:val="lightGray"/>
        </w:rPr>
        <w:t xml:space="preserve">13.  </w:t>
      </w:r>
      <w:proofErr w:type="spellStart"/>
      <w:r>
        <w:rPr>
          <w:b/>
          <w:color w:val="000000"/>
          <w:sz w:val="20"/>
          <w:szCs w:val="20"/>
          <w:highlight w:val="lightGray"/>
        </w:rPr>
        <w:t>Relevant</w:t>
      </w:r>
      <w:proofErr w:type="spellEnd"/>
      <w:r>
        <w:rPr>
          <w:b/>
          <w:color w:val="000000"/>
          <w:sz w:val="20"/>
          <w:szCs w:val="20"/>
          <w:highlight w:val="lightGray"/>
        </w:rPr>
        <w:t xml:space="preserve"> </w:t>
      </w:r>
      <w:proofErr w:type="spellStart"/>
      <w:r>
        <w:rPr>
          <w:b/>
          <w:color w:val="000000"/>
          <w:sz w:val="20"/>
          <w:szCs w:val="20"/>
          <w:highlight w:val="lightGray"/>
        </w:rPr>
        <w:t>terms</w:t>
      </w:r>
      <w:proofErr w:type="spellEnd"/>
      <w:r>
        <w:rPr>
          <w:b/>
          <w:color w:val="000000"/>
          <w:sz w:val="20"/>
          <w:szCs w:val="20"/>
          <w:highlight w:val="lightGray"/>
        </w:rPr>
        <w:t xml:space="preserve"> of order</w:t>
      </w:r>
    </w:p>
    <w:p w14:paraId="0BB23068" w14:textId="77777777" w:rsidR="009C5E6A" w:rsidRPr="009C5E6A" w:rsidRDefault="009C5E6A" w:rsidP="009C5E6A">
      <w:pPr>
        <w:numPr>
          <w:ilvl w:val="0"/>
          <w:numId w:val="16"/>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The Employer requires delivery of the ordered goods within the time limit provided for in the request for proposal to the seat of the Employer.</w:t>
      </w:r>
    </w:p>
    <w:p w14:paraId="4DF7C4F2" w14:textId="77777777" w:rsidR="009C5E6A" w:rsidRPr="009C5E6A" w:rsidRDefault="009C5E6A" w:rsidP="009C5E6A">
      <w:pPr>
        <w:numPr>
          <w:ilvl w:val="0"/>
          <w:numId w:val="16"/>
        </w:numPr>
        <w:pBdr>
          <w:top w:val="nil"/>
          <w:left w:val="nil"/>
          <w:bottom w:val="nil"/>
          <w:right w:val="nil"/>
          <w:between w:val="nil"/>
        </w:pBdr>
        <w:spacing w:after="0" w:line="360" w:lineRule="auto"/>
        <w:ind w:left="0" w:hanging="2"/>
        <w:jc w:val="both"/>
        <w:rPr>
          <w:b/>
          <w:color w:val="000000"/>
          <w:sz w:val="20"/>
          <w:szCs w:val="20"/>
          <w:lang w:val="en-US"/>
        </w:rPr>
      </w:pPr>
      <w:r w:rsidRPr="009C5E6A">
        <w:rPr>
          <w:b/>
          <w:color w:val="000000"/>
          <w:sz w:val="20"/>
          <w:szCs w:val="20"/>
          <w:lang w:val="en-US"/>
        </w:rPr>
        <w:t>The goods must comply with the specification contained in Annex from no 1 the request for quotation.</w:t>
      </w:r>
    </w:p>
    <w:p w14:paraId="354B5679" w14:textId="77777777" w:rsidR="009C5E6A" w:rsidRPr="009C5E6A" w:rsidRDefault="009C5E6A" w:rsidP="009C5E6A">
      <w:pPr>
        <w:numPr>
          <w:ilvl w:val="0"/>
          <w:numId w:val="16"/>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Payment for the delivered goods is made on the basis of an invoice delivered to the e-mail address: invoices@vigo.com.pl after the positive receipt of the goods. Payment will be made within 30 days of the invoice being delivered.</w:t>
      </w:r>
    </w:p>
    <w:p w14:paraId="264142A4" w14:textId="77777777" w:rsidR="009C5E6A" w:rsidRPr="009C5E6A" w:rsidRDefault="009C5E6A" w:rsidP="009C5E6A">
      <w:pPr>
        <w:numPr>
          <w:ilvl w:val="0"/>
          <w:numId w:val="16"/>
        </w:numPr>
        <w:pBdr>
          <w:top w:val="nil"/>
          <w:left w:val="nil"/>
          <w:bottom w:val="nil"/>
          <w:right w:val="nil"/>
          <w:between w:val="nil"/>
        </w:pBdr>
        <w:spacing w:after="0" w:line="360" w:lineRule="auto"/>
        <w:ind w:left="0" w:hanging="2"/>
        <w:jc w:val="both"/>
        <w:rPr>
          <w:sz w:val="20"/>
          <w:szCs w:val="20"/>
          <w:lang w:val="en-US"/>
        </w:rPr>
      </w:pPr>
      <w:r w:rsidRPr="009C5E6A">
        <w:rPr>
          <w:sz w:val="20"/>
          <w:szCs w:val="20"/>
          <w:lang w:val="en-US"/>
        </w:rPr>
        <w:t>In the event of a delay in payment caused by the Employer, he shall pay the Contractor on written request a contractual penalty of 0.1% of the net order value for each day of delay - no more than 5%.</w:t>
      </w:r>
    </w:p>
    <w:p w14:paraId="30A64986" w14:textId="77777777" w:rsidR="009C5E6A" w:rsidRPr="009C5E6A" w:rsidRDefault="009C5E6A" w:rsidP="009C5E6A">
      <w:pPr>
        <w:numPr>
          <w:ilvl w:val="0"/>
          <w:numId w:val="16"/>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 xml:space="preserve">In the event of a delay in delivery caused by the Contractor, he shall pay the Employer </w:t>
      </w:r>
      <w:r w:rsidRPr="009C5E6A">
        <w:rPr>
          <w:sz w:val="20"/>
          <w:szCs w:val="20"/>
          <w:lang w:val="en-US"/>
        </w:rPr>
        <w:t>on written request</w:t>
      </w:r>
      <w:r w:rsidRPr="009C5E6A">
        <w:rPr>
          <w:color w:val="000000"/>
          <w:sz w:val="20"/>
          <w:szCs w:val="20"/>
          <w:lang w:val="en-US"/>
        </w:rPr>
        <w:t xml:space="preserve"> a contractual penalty of 0.1% of the net order value for each day of delay - no more than 5%.</w:t>
      </w:r>
    </w:p>
    <w:p w14:paraId="765F5924" w14:textId="77777777" w:rsidR="009C5E6A" w:rsidRPr="009C5E6A" w:rsidRDefault="009C5E6A" w:rsidP="009C5E6A">
      <w:pPr>
        <w:numPr>
          <w:ilvl w:val="0"/>
          <w:numId w:val="16"/>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42EBB483" w14:textId="77777777" w:rsidR="009C5E6A" w:rsidRPr="009C5E6A" w:rsidRDefault="009C5E6A" w:rsidP="009C5E6A">
      <w:pPr>
        <w:numPr>
          <w:ilvl w:val="0"/>
          <w:numId w:val="16"/>
        </w:numPr>
        <w:pBdr>
          <w:top w:val="nil"/>
          <w:left w:val="nil"/>
          <w:bottom w:val="nil"/>
          <w:right w:val="nil"/>
          <w:between w:val="nil"/>
        </w:pBdr>
        <w:spacing w:after="0" w:line="360" w:lineRule="auto"/>
        <w:ind w:left="0" w:hanging="2"/>
        <w:jc w:val="both"/>
        <w:rPr>
          <w:color w:val="000000"/>
          <w:sz w:val="20"/>
          <w:szCs w:val="20"/>
          <w:lang w:val="en-US"/>
        </w:rPr>
      </w:pPr>
      <w:r w:rsidRPr="009C5E6A">
        <w:rPr>
          <w:color w:val="000000"/>
          <w:sz w:val="20"/>
          <w:szCs w:val="20"/>
          <w:lang w:val="en-US"/>
        </w:rPr>
        <w:lastRenderedPageBreak/>
        <w:t>If the contractor whose offer has been selected will refrain from completing the contract within the above deadline, the Employer choose the best offer from among the remaining offers.</w:t>
      </w:r>
    </w:p>
    <w:p w14:paraId="45627E86" w14:textId="77777777" w:rsidR="009C5E6A" w:rsidRPr="009C5E6A" w:rsidRDefault="009C5E6A" w:rsidP="009C5E6A">
      <w:pPr>
        <w:pBdr>
          <w:top w:val="nil"/>
          <w:left w:val="nil"/>
          <w:bottom w:val="nil"/>
          <w:right w:val="nil"/>
          <w:between w:val="nil"/>
        </w:pBdr>
        <w:spacing w:line="360" w:lineRule="auto"/>
        <w:ind w:hanging="2"/>
        <w:jc w:val="both"/>
        <w:rPr>
          <w:color w:val="000000"/>
          <w:sz w:val="20"/>
          <w:szCs w:val="20"/>
          <w:lang w:val="en-US"/>
        </w:rPr>
      </w:pPr>
    </w:p>
    <w:p w14:paraId="35FC12F6" w14:textId="77777777" w:rsidR="009C5E6A" w:rsidRPr="00C176A2" w:rsidRDefault="009C5E6A" w:rsidP="00C176A2">
      <w:pPr>
        <w:jc w:val="center"/>
        <w:rPr>
          <w:b/>
          <w:bCs/>
          <w:lang w:val="en-US"/>
        </w:rPr>
      </w:pPr>
    </w:p>
    <w:sectPr w:rsidR="009C5E6A" w:rsidRPr="00C176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D784" w14:textId="77777777" w:rsidR="00F0779D" w:rsidRDefault="00F0779D" w:rsidP="00FA4F92">
      <w:pPr>
        <w:spacing w:after="0" w:line="240" w:lineRule="auto"/>
      </w:pPr>
      <w:r>
        <w:separator/>
      </w:r>
    </w:p>
  </w:endnote>
  <w:endnote w:type="continuationSeparator" w:id="0">
    <w:p w14:paraId="63C9E9DC" w14:textId="77777777" w:rsidR="00F0779D" w:rsidRDefault="00F0779D" w:rsidP="00FA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F62A" w14:textId="77777777" w:rsidR="00FA4F92" w:rsidRDefault="00FA4F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7ABF" w14:textId="77777777" w:rsidR="00FA4F92" w:rsidRDefault="00FA4F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A298" w14:textId="77777777" w:rsidR="00FA4F92" w:rsidRDefault="00FA4F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BDB11" w14:textId="77777777" w:rsidR="00F0779D" w:rsidRDefault="00F0779D" w:rsidP="00FA4F92">
      <w:pPr>
        <w:spacing w:after="0" w:line="240" w:lineRule="auto"/>
      </w:pPr>
      <w:r>
        <w:separator/>
      </w:r>
    </w:p>
  </w:footnote>
  <w:footnote w:type="continuationSeparator" w:id="0">
    <w:p w14:paraId="772F7466" w14:textId="77777777" w:rsidR="00F0779D" w:rsidRDefault="00F0779D" w:rsidP="00FA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A8CC" w14:textId="77777777" w:rsidR="00FA4F92" w:rsidRDefault="00FA4F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EF4B" w14:textId="2FC1E4E3" w:rsidR="00FA4F92" w:rsidRDefault="00FA4F92">
    <w:pPr>
      <w:pStyle w:val="Nagwek"/>
    </w:pPr>
    <w:r>
      <w:rPr>
        <w:noProof/>
      </w:rPr>
      <w:drawing>
        <wp:inline distT="0" distB="0" distL="0" distR="0" wp14:anchorId="29FA21C0" wp14:editId="45141DA4">
          <wp:extent cx="5401310" cy="621665"/>
          <wp:effectExtent l="0" t="0" r="889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59A7" w14:textId="77777777" w:rsidR="00FA4F92" w:rsidRDefault="00FA4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1E8"/>
    <w:multiLevelType w:val="hybridMultilevel"/>
    <w:tmpl w:val="42701D6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33DD3"/>
    <w:multiLevelType w:val="multilevel"/>
    <w:tmpl w:val="1324D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92578"/>
    <w:multiLevelType w:val="hybridMultilevel"/>
    <w:tmpl w:val="401E2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C1CF4"/>
    <w:multiLevelType w:val="hybridMultilevel"/>
    <w:tmpl w:val="064E1B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5687D"/>
    <w:multiLevelType w:val="multilevel"/>
    <w:tmpl w:val="BE7C307C"/>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1C7ECC"/>
    <w:multiLevelType w:val="multilevel"/>
    <w:tmpl w:val="6E869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ED6F79"/>
    <w:multiLevelType w:val="hybridMultilevel"/>
    <w:tmpl w:val="74681BB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85435"/>
    <w:multiLevelType w:val="multilevel"/>
    <w:tmpl w:val="7EFAD5AE"/>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3073EC"/>
    <w:multiLevelType w:val="multilevel"/>
    <w:tmpl w:val="DB1A00A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A1751BF"/>
    <w:multiLevelType w:val="multilevel"/>
    <w:tmpl w:val="C1544A6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D232373"/>
    <w:multiLevelType w:val="multilevel"/>
    <w:tmpl w:val="45646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BB12B8"/>
    <w:multiLevelType w:val="multilevel"/>
    <w:tmpl w:val="9D122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A5BA3"/>
    <w:multiLevelType w:val="hybridMultilevel"/>
    <w:tmpl w:val="78D02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1A5DC3"/>
    <w:multiLevelType w:val="hybridMultilevel"/>
    <w:tmpl w:val="D004DD3A"/>
    <w:lvl w:ilvl="0" w:tplc="95405FC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A73A69"/>
    <w:multiLevelType w:val="hybridMultilevel"/>
    <w:tmpl w:val="B908E0C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34521B"/>
    <w:multiLevelType w:val="multilevel"/>
    <w:tmpl w:val="1324D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E01DE4"/>
    <w:multiLevelType w:val="hybridMultilevel"/>
    <w:tmpl w:val="3B906864"/>
    <w:lvl w:ilvl="0" w:tplc="99E46738">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7"/>
  </w:num>
  <w:num w:numId="3">
    <w:abstractNumId w:val="14"/>
  </w:num>
  <w:num w:numId="4">
    <w:abstractNumId w:val="15"/>
  </w:num>
  <w:num w:numId="5">
    <w:abstractNumId w:val="3"/>
  </w:num>
  <w:num w:numId="6">
    <w:abstractNumId w:val="8"/>
  </w:num>
  <w:num w:numId="7">
    <w:abstractNumId w:val="0"/>
  </w:num>
  <w:num w:numId="8">
    <w:abstractNumId w:val="16"/>
  </w:num>
  <w:num w:numId="9">
    <w:abstractNumId w:val="13"/>
  </w:num>
  <w:num w:numId="10">
    <w:abstractNumId w:val="11"/>
  </w:num>
  <w:num w:numId="11">
    <w:abstractNumId w:val="4"/>
  </w:num>
  <w:num w:numId="12">
    <w:abstractNumId w:val="6"/>
  </w:num>
  <w:num w:numId="13">
    <w:abstractNumId w:val="12"/>
  </w:num>
  <w:num w:numId="14">
    <w:abstractNumId w:val="2"/>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EA"/>
    <w:rsid w:val="0044131D"/>
    <w:rsid w:val="00511A8F"/>
    <w:rsid w:val="007250EF"/>
    <w:rsid w:val="009B5BEA"/>
    <w:rsid w:val="009C5E6A"/>
    <w:rsid w:val="00C176A2"/>
    <w:rsid w:val="00F0779D"/>
    <w:rsid w:val="00FA4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BF63B"/>
  <w15:chartTrackingRefBased/>
  <w15:docId w15:val="{54B528C7-4E1A-49D3-8A16-BADBABED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31D"/>
    <w:pPr>
      <w:ind w:left="720"/>
      <w:contextualSpacing/>
    </w:pPr>
  </w:style>
  <w:style w:type="paragraph" w:styleId="Nagwek">
    <w:name w:val="header"/>
    <w:basedOn w:val="Normalny"/>
    <w:link w:val="NagwekZnak"/>
    <w:uiPriority w:val="99"/>
    <w:unhideWhenUsed/>
    <w:rsid w:val="00FA4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F92"/>
  </w:style>
  <w:style w:type="paragraph" w:styleId="Stopka">
    <w:name w:val="footer"/>
    <w:basedOn w:val="Normalny"/>
    <w:link w:val="StopkaZnak"/>
    <w:uiPriority w:val="99"/>
    <w:unhideWhenUsed/>
    <w:rsid w:val="00FA4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voices@vigo.com.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4</cp:revision>
  <dcterms:created xsi:type="dcterms:W3CDTF">2020-11-23T12:07:00Z</dcterms:created>
  <dcterms:modified xsi:type="dcterms:W3CDTF">2020-11-23T14:17:00Z</dcterms:modified>
</cp:coreProperties>
</file>