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6B41" w:rsidRDefault="00C63117">
      <w:pPr>
        <w:pBdr>
          <w:top w:val="nil"/>
          <w:left w:val="nil"/>
          <w:bottom w:val="nil"/>
          <w:right w:val="nil"/>
          <w:between w:val="nil"/>
        </w:pBdr>
        <w:spacing w:after="480" w:line="240" w:lineRule="auto"/>
        <w:ind w:left="0" w:hanging="2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Att. </w:t>
      </w:r>
      <w:r>
        <w:rPr>
          <w:sz w:val="22"/>
          <w:szCs w:val="22"/>
        </w:rPr>
        <w:t>2</w:t>
      </w:r>
      <w:r>
        <w:rPr>
          <w:color w:val="000000"/>
          <w:sz w:val="22"/>
          <w:szCs w:val="22"/>
        </w:rPr>
        <w:t xml:space="preserve"> </w:t>
      </w:r>
    </w:p>
    <w:p w:rsidR="00666B41" w:rsidRDefault="00C63117">
      <w:pPr>
        <w:pBdr>
          <w:top w:val="nil"/>
          <w:left w:val="nil"/>
          <w:bottom w:val="nil"/>
          <w:right w:val="nil"/>
          <w:between w:val="nil"/>
        </w:pBdr>
        <w:spacing w:after="480" w:line="240" w:lineRule="auto"/>
        <w:ind w:left="0" w:hanging="2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[place…., date ………..]</w:t>
      </w:r>
    </w:p>
    <w:p w:rsidR="00666B41" w:rsidRDefault="00666B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ab"/>
        <w:tblW w:w="419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194"/>
      </w:tblGrid>
      <w:tr w:rsidR="00666B41">
        <w:trPr>
          <w:trHeight w:val="2823"/>
        </w:trPr>
        <w:tc>
          <w:tcPr>
            <w:tcW w:w="4194" w:type="dxa"/>
          </w:tcPr>
          <w:p w:rsidR="00666B41" w:rsidRDefault="00C63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0" w:hanging="2"/>
              <w:jc w:val="both"/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Contractor:</w:t>
            </w:r>
          </w:p>
          <w:p w:rsidR="00666B41" w:rsidRDefault="00C63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0" w:hanging="2"/>
              <w:jc w:val="both"/>
              <w:rPr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[Name / address / KRS (register</w:t>
            </w:r>
            <w:r>
              <w:rPr>
                <w:sz w:val="22"/>
                <w:szCs w:val="22"/>
                <w:u w:val="single"/>
              </w:rPr>
              <w:t>)</w:t>
            </w:r>
            <w:r>
              <w:rPr>
                <w:color w:val="000000"/>
                <w:sz w:val="22"/>
                <w:szCs w:val="22"/>
                <w:u w:val="single"/>
              </w:rPr>
              <w:t xml:space="preserve"> number / NIP (tax numb</w:t>
            </w:r>
            <w:r>
              <w:rPr>
                <w:sz w:val="22"/>
                <w:szCs w:val="22"/>
                <w:u w:val="single"/>
              </w:rPr>
              <w:t xml:space="preserve">er) </w:t>
            </w:r>
          </w:p>
          <w:p w:rsidR="00666B41" w:rsidRDefault="00C631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 contact person / e-mail address / phone </w:t>
            </w:r>
            <w:r>
              <w:rPr>
                <w:color w:val="000000"/>
                <w:sz w:val="22"/>
                <w:szCs w:val="22"/>
              </w:rPr>
              <w:t>]</w:t>
            </w:r>
          </w:p>
        </w:tc>
      </w:tr>
    </w:tbl>
    <w:p w:rsidR="00666B41" w:rsidRDefault="00C63117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jc w:val="both"/>
        <w:rPr>
          <w:b/>
          <w:color w:val="000000"/>
          <w:sz w:val="32"/>
          <w:szCs w:val="32"/>
        </w:rPr>
      </w:pPr>
      <w:r>
        <w:rPr>
          <w:color w:val="000000"/>
          <w:sz w:val="22"/>
          <w:szCs w:val="22"/>
        </w:rPr>
        <w:t xml:space="preserve">Ordering Party: VIGO System </w:t>
      </w:r>
      <w:proofErr w:type="spellStart"/>
      <w:r>
        <w:rPr>
          <w:color w:val="000000"/>
          <w:sz w:val="22"/>
          <w:szCs w:val="22"/>
        </w:rPr>
        <w:t>Spółka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Akcyjna</w:t>
      </w:r>
      <w:proofErr w:type="spellEnd"/>
      <w:r>
        <w:rPr>
          <w:color w:val="000000"/>
          <w:sz w:val="22"/>
          <w:szCs w:val="22"/>
        </w:rPr>
        <w:t xml:space="preserve"> with its registered office in </w:t>
      </w:r>
      <w:proofErr w:type="spellStart"/>
      <w:r>
        <w:rPr>
          <w:color w:val="000000"/>
          <w:sz w:val="22"/>
          <w:szCs w:val="22"/>
        </w:rPr>
        <w:t>Ożarów</w:t>
      </w:r>
      <w:proofErr w:type="spellEnd"/>
      <w:r>
        <w:rPr>
          <w:color w:val="000000"/>
          <w:sz w:val="22"/>
          <w:szCs w:val="22"/>
        </w:rPr>
        <w:t xml:space="preserve"> Mazowiecki, ul. </w:t>
      </w:r>
      <w:proofErr w:type="spellStart"/>
      <w:r>
        <w:rPr>
          <w:color w:val="000000"/>
          <w:sz w:val="22"/>
          <w:szCs w:val="22"/>
        </w:rPr>
        <w:t>Poznańska</w:t>
      </w:r>
      <w:proofErr w:type="spellEnd"/>
      <w:r>
        <w:rPr>
          <w:color w:val="000000"/>
          <w:sz w:val="22"/>
          <w:szCs w:val="22"/>
        </w:rPr>
        <w:t xml:space="preserve"> 129/133, 05-850 </w:t>
      </w:r>
      <w:proofErr w:type="spellStart"/>
      <w:r>
        <w:rPr>
          <w:color w:val="000000"/>
          <w:sz w:val="22"/>
          <w:szCs w:val="22"/>
        </w:rPr>
        <w:t>Ożarów</w:t>
      </w:r>
      <w:proofErr w:type="spellEnd"/>
      <w:r>
        <w:rPr>
          <w:color w:val="000000"/>
          <w:sz w:val="22"/>
          <w:szCs w:val="22"/>
        </w:rPr>
        <w:t xml:space="preserve"> Mazowiecki, entered into the Register of Entrepreneurs of the National Court Register kept by the District Court for the Capital City of Warsaw </w:t>
      </w:r>
      <w:proofErr w:type="spellStart"/>
      <w:r>
        <w:rPr>
          <w:color w:val="000000"/>
          <w:sz w:val="22"/>
          <w:szCs w:val="22"/>
        </w:rPr>
        <w:t>Warsaw</w:t>
      </w:r>
      <w:proofErr w:type="spellEnd"/>
      <w:r>
        <w:rPr>
          <w:color w:val="000000"/>
          <w:sz w:val="22"/>
          <w:szCs w:val="22"/>
        </w:rPr>
        <w:t xml:space="preserve"> in Warsaw, 14th Commercial Division of the National Court Register, under KRS number 0000113394, with Tax Identification Number (NIP): 5270207340, REGON: 010265179, with share capital of PLN 729,000.00 (fully paid up)</w:t>
      </w:r>
    </w:p>
    <w:p w:rsidR="00666B41" w:rsidRDefault="00C63117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PROPOSAL FORM</w:t>
      </w:r>
    </w:p>
    <w:p w:rsidR="00666B41" w:rsidRDefault="00C63117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for the Request for Proposals of </w:t>
      </w:r>
      <w:r w:rsidR="0099481C">
        <w:rPr>
          <w:b/>
          <w:sz w:val="28"/>
          <w:szCs w:val="28"/>
        </w:rPr>
        <w:t>5</w:t>
      </w:r>
      <w:r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Ju</w:t>
      </w:r>
      <w:r w:rsidR="0099481C">
        <w:rPr>
          <w:b/>
          <w:sz w:val="28"/>
          <w:szCs w:val="28"/>
        </w:rPr>
        <w:t>ly</w:t>
      </w:r>
      <w:r>
        <w:rPr>
          <w:b/>
          <w:color w:val="000000"/>
          <w:sz w:val="28"/>
          <w:szCs w:val="28"/>
        </w:rPr>
        <w:t xml:space="preserve"> 2021 No. </w:t>
      </w:r>
      <w:r w:rsidR="0099481C">
        <w:rPr>
          <w:b/>
          <w:sz w:val="28"/>
          <w:szCs w:val="28"/>
        </w:rPr>
        <w:t>SDM</w:t>
      </w:r>
      <w:r>
        <w:rPr>
          <w:b/>
          <w:sz w:val="28"/>
          <w:szCs w:val="28"/>
        </w:rPr>
        <w:t>-WS/5</w:t>
      </w:r>
      <w:r w:rsidR="0099481C">
        <w:rPr>
          <w:b/>
          <w:sz w:val="28"/>
          <w:szCs w:val="28"/>
        </w:rPr>
        <w:t>0</w:t>
      </w:r>
    </w:p>
    <w:p w:rsidR="00666B41" w:rsidRDefault="00C63117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jc w:val="both"/>
        <w:rPr>
          <w:color w:val="000000"/>
        </w:rPr>
      </w:pPr>
      <w:r>
        <w:rPr>
          <w:color w:val="000000"/>
          <w:sz w:val="22"/>
          <w:szCs w:val="22"/>
        </w:rPr>
        <w:t>I</w:t>
      </w:r>
      <w:r>
        <w:rPr>
          <w:color w:val="000000"/>
        </w:rPr>
        <w:t xml:space="preserve">, the undersigned …………………… [•], acting as …………………… [•] (hereinafter referred to as: "Contractor"), in response to the Request for Proposals of </w:t>
      </w:r>
      <w:r w:rsidR="0099481C">
        <w:t>5</w:t>
      </w:r>
      <w:r>
        <w:rPr>
          <w:vertAlign w:val="superscript"/>
        </w:rPr>
        <w:t>th</w:t>
      </w:r>
      <w:r>
        <w:t xml:space="preserve"> Ju</w:t>
      </w:r>
      <w:r w:rsidR="0099481C">
        <w:t>ly</w:t>
      </w:r>
      <w:r>
        <w:t xml:space="preserve"> 2021</w:t>
      </w:r>
      <w:r>
        <w:br/>
        <w:t xml:space="preserve">No. </w:t>
      </w:r>
      <w:r w:rsidR="0099481C">
        <w:t>SDM</w:t>
      </w:r>
      <w:r>
        <w:t>-WS/5</w:t>
      </w:r>
      <w:r w:rsidR="006307C5">
        <w:t>0</w:t>
      </w:r>
      <w:r>
        <w:rPr>
          <w:color w:val="000000"/>
        </w:rPr>
        <w:t xml:space="preserve">  (hereinafter: "Request for Proposals"), hereby I submit an offer for</w:t>
      </w:r>
    </w:p>
    <w:p w:rsidR="00666B41" w:rsidRDefault="00C63117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jc w:val="both"/>
      </w:pPr>
      <w:r>
        <w:t>- Trimethyl</w:t>
      </w:r>
      <w:r w:rsidR="0099481C">
        <w:t>indium</w:t>
      </w:r>
      <w:r>
        <w:t xml:space="preserve"> (</w:t>
      </w:r>
      <w:proofErr w:type="spellStart"/>
      <w:r>
        <w:t>TM</w:t>
      </w:r>
      <w:r w:rsidR="0099481C">
        <w:t>In</w:t>
      </w:r>
      <w:proofErr w:type="spellEnd"/>
      <w:r>
        <w:t xml:space="preserve"> OEG) – 1000g;</w:t>
      </w:r>
    </w:p>
    <w:p w:rsidR="00666B41" w:rsidRDefault="00C63117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</w:rPr>
        <w:t>(hereinafter referred to as the "Order")</w:t>
      </w:r>
      <w:r w:rsidR="0099481C">
        <w:rPr>
          <w:color w:val="000000"/>
        </w:rPr>
        <w:t>,</w:t>
      </w:r>
      <w:r>
        <w:rPr>
          <w:color w:val="000000"/>
        </w:rPr>
        <w:t xml:space="preserve"> for the comprehensive implementation by VIGO System </w:t>
      </w:r>
      <w:proofErr w:type="spellStart"/>
      <w:r>
        <w:rPr>
          <w:color w:val="000000"/>
        </w:rPr>
        <w:t>Spółka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Akcyjna</w:t>
      </w:r>
      <w:proofErr w:type="spellEnd"/>
      <w:r>
        <w:rPr>
          <w:color w:val="000000"/>
        </w:rPr>
        <w:t xml:space="preserve"> with headquarters in </w:t>
      </w:r>
      <w:proofErr w:type="spellStart"/>
      <w:r>
        <w:rPr>
          <w:color w:val="000000"/>
        </w:rPr>
        <w:t>Ożarów</w:t>
      </w:r>
      <w:proofErr w:type="spellEnd"/>
      <w:r>
        <w:rPr>
          <w:color w:val="000000"/>
        </w:rPr>
        <w:t xml:space="preserve"> Mazowiecki (hereinafter referred to as the "Ordering Party") of the project </w:t>
      </w:r>
      <w:r w:rsidR="0099481C">
        <w:rPr>
          <w:color w:val="000000"/>
        </w:rPr>
        <w:t>named “Production technology of innovative epitaxial structures for photonics and VCSEL laser devices” as part of the Path for Mazovia/2019 competition, application number: MAZOWSZE/0032/19, Agreement of November 21, 2019, No. MAZOWSZE/0032/19-00, concluded with the National Center for Research and Development</w:t>
      </w:r>
      <w:r>
        <w:t>.</w:t>
      </w:r>
      <w:r>
        <w:rPr>
          <w:sz w:val="22"/>
          <w:szCs w:val="22"/>
        </w:rPr>
        <w:tab/>
      </w:r>
      <w:r>
        <w:br w:type="page"/>
      </w:r>
    </w:p>
    <w:p w:rsidR="00666B41" w:rsidRDefault="00C63117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b/>
          <w:color w:val="000000"/>
          <w:highlight w:val="lightGray"/>
        </w:rPr>
      </w:pPr>
      <w:r>
        <w:rPr>
          <w:b/>
          <w:color w:val="000000"/>
          <w:highlight w:val="lightGray"/>
        </w:rPr>
        <w:lastRenderedPageBreak/>
        <w:t>Offered price of the subject of the Order</w:t>
      </w:r>
    </w:p>
    <w:p w:rsidR="00666B41" w:rsidRDefault="00C6311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Net price: …………………… [•] in words: …………………… [•]</w:t>
      </w:r>
    </w:p>
    <w:p w:rsidR="00666B41" w:rsidRDefault="00C6311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Gross price: …………………… [•] in words: …………………… [•]</w:t>
      </w:r>
    </w:p>
    <w:p w:rsidR="00666B41" w:rsidRPr="00641F10" w:rsidRDefault="00C63117" w:rsidP="00641F1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Amount  of VAT: …………………… [•] in words: …………………… [•]</w:t>
      </w:r>
      <w:bookmarkStart w:id="0" w:name="_heading=h.30j0zll" w:colFirst="0" w:colLast="0"/>
      <w:bookmarkStart w:id="1" w:name="_heading=h.gjdgxs" w:colFirst="0" w:colLast="0"/>
      <w:bookmarkEnd w:id="0"/>
      <w:bookmarkEnd w:id="1"/>
    </w:p>
    <w:p w:rsidR="00641F10" w:rsidRDefault="00641F10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b/>
          <w:color w:val="000000"/>
          <w:highlight w:val="lightGray"/>
        </w:rPr>
      </w:pPr>
      <w:r>
        <w:rPr>
          <w:b/>
          <w:color w:val="000000"/>
          <w:highlight w:val="lightGray"/>
        </w:rPr>
        <w:t>Compatibility table</w:t>
      </w:r>
    </w:p>
    <w:p w:rsidR="00641F10" w:rsidRPr="00641F10" w:rsidRDefault="00641F10" w:rsidP="00641F10">
      <w:pPr>
        <w:suppressAutoHyphens w:val="0"/>
        <w:spacing w:before="100" w:beforeAutospacing="1" w:after="100" w:afterAutospacing="1" w:line="240" w:lineRule="auto"/>
        <w:ind w:leftChars="0" w:left="360" w:firstLineChars="0" w:firstLine="0"/>
        <w:textDirection w:val="lrTb"/>
        <w:textAlignment w:val="baseline"/>
        <w:outlineLvl w:val="9"/>
        <w:rPr>
          <w:rFonts w:eastAsia="Times New Roman"/>
          <w:b/>
          <w:bCs/>
          <w:color w:val="000000"/>
          <w:position w:val="0"/>
          <w:sz w:val="22"/>
          <w:szCs w:val="22"/>
          <w:u w:val="single"/>
          <w:lang w:val="pl-PL" w:eastAsia="pl-PL"/>
        </w:rPr>
      </w:pPr>
    </w:p>
    <w:tbl>
      <w:tblPr>
        <w:tblW w:w="991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8"/>
        <w:gridCol w:w="3978"/>
        <w:gridCol w:w="2826"/>
        <w:gridCol w:w="1466"/>
      </w:tblGrid>
      <w:tr w:rsidR="00641F10" w:rsidRPr="00641F10" w:rsidTr="00641F10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41F10" w:rsidRPr="00641F10" w:rsidRDefault="00641F10" w:rsidP="00641F1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pl-PL" w:eastAsia="pl-PL"/>
              </w:rPr>
            </w:pPr>
            <w:r w:rsidRPr="00641F10">
              <w:rPr>
                <w:rFonts w:eastAsia="Times New Roman"/>
                <w:color w:val="000000"/>
                <w:position w:val="0"/>
                <w:sz w:val="16"/>
                <w:szCs w:val="16"/>
                <w:lang w:val="pl-PL" w:eastAsia="pl-PL"/>
              </w:rPr>
              <w:t xml:space="preserve">Product </w:t>
            </w:r>
            <w:proofErr w:type="spellStart"/>
            <w:r w:rsidRPr="00641F10">
              <w:rPr>
                <w:rFonts w:eastAsia="Times New Roman"/>
                <w:color w:val="000000"/>
                <w:position w:val="0"/>
                <w:sz w:val="16"/>
                <w:szCs w:val="16"/>
                <w:lang w:val="pl-PL" w:eastAsia="pl-PL"/>
              </w:rPr>
              <w:t>name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41F10" w:rsidRPr="00641F10" w:rsidRDefault="00641F10" w:rsidP="00641F1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pl-PL" w:eastAsia="pl-PL"/>
              </w:rPr>
            </w:pPr>
            <w:proofErr w:type="spellStart"/>
            <w:r w:rsidRPr="00641F10">
              <w:rPr>
                <w:rFonts w:eastAsia="Times New Roman"/>
                <w:color w:val="000000"/>
                <w:position w:val="0"/>
                <w:sz w:val="16"/>
                <w:szCs w:val="16"/>
                <w:lang w:val="pl-PL" w:eastAsia="pl-PL"/>
              </w:rPr>
              <w:t>Parameter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641F10" w:rsidRPr="00641F10" w:rsidRDefault="00641F10" w:rsidP="00641F1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pl-PL" w:eastAsia="pl-PL"/>
              </w:rPr>
            </w:pPr>
            <w:proofErr w:type="spellStart"/>
            <w:r w:rsidRPr="00641F10">
              <w:rPr>
                <w:rFonts w:eastAsia="Times New Roman"/>
                <w:color w:val="000000"/>
                <w:position w:val="0"/>
                <w:sz w:val="16"/>
                <w:szCs w:val="16"/>
                <w:lang w:val="pl-PL" w:eastAsia="pl-PL"/>
              </w:rPr>
              <w:t>Specification</w:t>
            </w:r>
            <w:proofErr w:type="spellEnd"/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641F10" w:rsidRPr="00641F10" w:rsidRDefault="00641F10" w:rsidP="00641F10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16"/>
                <w:szCs w:val="16"/>
                <w:lang w:val="pl-PL" w:eastAsia="pl-PL"/>
              </w:rPr>
            </w:pPr>
            <w:proofErr w:type="spellStart"/>
            <w:r>
              <w:rPr>
                <w:rFonts w:eastAsia="Times New Roman"/>
                <w:color w:val="000000"/>
                <w:position w:val="0"/>
                <w:sz w:val="16"/>
                <w:szCs w:val="16"/>
                <w:lang w:val="pl-PL" w:eastAsia="pl-PL"/>
              </w:rPr>
              <w:t>Yes</w:t>
            </w:r>
            <w:proofErr w:type="spellEnd"/>
            <w:r>
              <w:rPr>
                <w:rFonts w:eastAsia="Times New Roman"/>
                <w:color w:val="000000"/>
                <w:position w:val="0"/>
                <w:sz w:val="16"/>
                <w:szCs w:val="16"/>
                <w:lang w:val="pl-PL" w:eastAsia="pl-PL"/>
              </w:rPr>
              <w:t>/no</w:t>
            </w:r>
          </w:p>
        </w:tc>
      </w:tr>
      <w:tr w:rsidR="00641F10" w:rsidRPr="00641F10" w:rsidTr="00641F10">
        <w:trPr>
          <w:trHeight w:val="24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41F10" w:rsidRPr="00641F10" w:rsidRDefault="00641F10" w:rsidP="00641F1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pl-PL" w:eastAsia="pl-PL"/>
              </w:rPr>
            </w:pPr>
            <w:proofErr w:type="spellStart"/>
            <w:r w:rsidRPr="00641F10">
              <w:rPr>
                <w:rFonts w:eastAsia="Times New Roman"/>
                <w:color w:val="000000"/>
                <w:position w:val="0"/>
                <w:sz w:val="22"/>
                <w:szCs w:val="22"/>
                <w:lang w:val="pl-PL" w:eastAsia="pl-PL"/>
              </w:rPr>
              <w:t>Trimethylindium</w:t>
            </w:r>
            <w:proofErr w:type="spellEnd"/>
            <w:r w:rsidRPr="00641F10">
              <w:rPr>
                <w:rFonts w:eastAsia="Times New Roman"/>
                <w:color w:val="000000"/>
                <w:position w:val="0"/>
                <w:sz w:val="22"/>
                <w:szCs w:val="22"/>
                <w:lang w:val="pl-PL" w:eastAsia="pl-PL"/>
              </w:rPr>
              <w:t xml:space="preserve"> </w:t>
            </w:r>
            <w:proofErr w:type="spellStart"/>
            <w:r w:rsidRPr="00641F10">
              <w:rPr>
                <w:rFonts w:eastAsia="Times New Roman"/>
                <w:color w:val="000000"/>
                <w:position w:val="0"/>
                <w:sz w:val="22"/>
                <w:szCs w:val="22"/>
                <w:lang w:val="pl-PL" w:eastAsia="pl-PL"/>
              </w:rPr>
              <w:t>TMIn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41F10" w:rsidRPr="00641F10" w:rsidRDefault="00641F10" w:rsidP="00641F1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pl-PL" w:eastAsia="pl-PL"/>
              </w:rPr>
            </w:pPr>
            <w:r w:rsidRPr="00641F10">
              <w:rPr>
                <w:rFonts w:eastAsia="Times New Roman"/>
                <w:color w:val="000000"/>
                <w:position w:val="0"/>
                <w:sz w:val="22"/>
                <w:szCs w:val="22"/>
                <w:lang w:val="pl-PL" w:eastAsia="pl-PL"/>
              </w:rPr>
              <w:t>OPTO ELECTRONIC-GRADE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bottom"/>
            <w:hideMark/>
          </w:tcPr>
          <w:p w:rsidR="00641F10" w:rsidRPr="00641F10" w:rsidRDefault="00641F10" w:rsidP="00641F1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pl-PL" w:eastAsia="pl-PL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F10" w:rsidRPr="00641F10" w:rsidRDefault="00641F10" w:rsidP="00641F1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pl-PL" w:eastAsia="pl-PL"/>
              </w:rPr>
            </w:pPr>
          </w:p>
        </w:tc>
      </w:tr>
      <w:tr w:rsidR="00641F10" w:rsidRPr="00641F10" w:rsidTr="00641F10">
        <w:trPr>
          <w:trHeight w:val="2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F10" w:rsidRPr="00641F10" w:rsidRDefault="00641F10" w:rsidP="00641F1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pl-PL"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41F10" w:rsidRPr="00641F10" w:rsidRDefault="00641F10" w:rsidP="00641F1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pl-PL" w:eastAsia="pl-PL"/>
              </w:rPr>
            </w:pPr>
            <w:r w:rsidRPr="00641F10">
              <w:rPr>
                <w:rFonts w:eastAsia="Times New Roman"/>
                <w:color w:val="000000"/>
                <w:position w:val="0"/>
                <w:sz w:val="22"/>
                <w:szCs w:val="22"/>
                <w:lang w:val="pl-PL" w:eastAsia="pl-PL"/>
              </w:rPr>
              <w:t xml:space="preserve">Metal </w:t>
            </w:r>
            <w:proofErr w:type="spellStart"/>
            <w:r w:rsidRPr="00641F10">
              <w:rPr>
                <w:rFonts w:eastAsia="Times New Roman"/>
                <w:color w:val="000000"/>
                <w:position w:val="0"/>
                <w:sz w:val="22"/>
                <w:szCs w:val="22"/>
                <w:lang w:val="pl-PL" w:eastAsia="pl-PL"/>
              </w:rPr>
              <w:t>purity</w:t>
            </w:r>
            <w:proofErr w:type="spellEnd"/>
            <w:r w:rsidRPr="00641F10">
              <w:rPr>
                <w:rFonts w:eastAsia="Times New Roman"/>
                <w:color w:val="000000"/>
                <w:position w:val="0"/>
                <w:sz w:val="22"/>
                <w:szCs w:val="22"/>
                <w:lang w:val="pl-PL" w:eastAsia="pl-PL"/>
              </w:rPr>
              <w:t>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bottom"/>
            <w:hideMark/>
          </w:tcPr>
          <w:p w:rsidR="00641F10" w:rsidRPr="00641F10" w:rsidRDefault="00641F10" w:rsidP="00641F10">
            <w:pPr>
              <w:numPr>
                <w:ilvl w:val="0"/>
                <w:numId w:val="5"/>
              </w:numPr>
              <w:suppressAutoHyphens w:val="0"/>
              <w:spacing w:line="240" w:lineRule="auto"/>
              <w:ind w:leftChars="0" w:firstLineChars="0"/>
              <w:textDirection w:val="lrTb"/>
              <w:textAlignment w:val="baseline"/>
              <w:outlineLvl w:val="9"/>
              <w:rPr>
                <w:rFonts w:eastAsia="Times New Roman"/>
                <w:color w:val="000000"/>
                <w:position w:val="0"/>
                <w:sz w:val="22"/>
                <w:szCs w:val="22"/>
                <w:lang w:val="pl-PL" w:eastAsia="pl-PL"/>
              </w:rPr>
            </w:pPr>
            <w:proofErr w:type="spellStart"/>
            <w:r w:rsidRPr="00641F10">
              <w:rPr>
                <w:rFonts w:eastAsia="Times New Roman"/>
                <w:color w:val="000000"/>
                <w:position w:val="0"/>
                <w:sz w:val="22"/>
                <w:szCs w:val="22"/>
                <w:lang w:val="pl-PL" w:eastAsia="pl-PL"/>
              </w:rPr>
              <w:t>Indium</w:t>
            </w:r>
            <w:proofErr w:type="spellEnd"/>
            <w:r w:rsidRPr="00641F10">
              <w:rPr>
                <w:rFonts w:eastAsia="Times New Roman"/>
                <w:color w:val="000000"/>
                <w:position w:val="0"/>
                <w:sz w:val="22"/>
                <w:szCs w:val="22"/>
                <w:lang w:val="pl-PL" w:eastAsia="pl-PL"/>
              </w:rPr>
              <w:t xml:space="preserve"> (unit: %): </w:t>
            </w:r>
          </w:p>
          <w:p w:rsidR="00641F10" w:rsidRPr="00641F10" w:rsidRDefault="00641F10" w:rsidP="00641F10">
            <w:pPr>
              <w:numPr>
                <w:ilvl w:val="1"/>
                <w:numId w:val="5"/>
              </w:numPr>
              <w:suppressAutoHyphens w:val="0"/>
              <w:spacing w:line="240" w:lineRule="auto"/>
              <w:ind w:leftChars="0" w:firstLineChars="0"/>
              <w:textDirection w:val="lrTb"/>
              <w:textAlignment w:val="baseline"/>
              <w:outlineLvl w:val="9"/>
              <w:rPr>
                <w:rFonts w:eastAsia="Times New Roman"/>
                <w:color w:val="000000"/>
                <w:position w:val="0"/>
                <w:sz w:val="22"/>
                <w:szCs w:val="22"/>
                <w:lang w:val="pl-PL" w:eastAsia="pl-PL"/>
              </w:rPr>
            </w:pPr>
            <w:proofErr w:type="spellStart"/>
            <w:r w:rsidRPr="00641F10">
              <w:rPr>
                <w:rFonts w:eastAsia="Times New Roman"/>
                <w:color w:val="000000"/>
                <w:position w:val="0"/>
                <w:sz w:val="22"/>
                <w:szCs w:val="22"/>
                <w:lang w:val="pl-PL" w:eastAsia="pl-PL"/>
              </w:rPr>
              <w:t>Specification</w:t>
            </w:r>
            <w:proofErr w:type="spellEnd"/>
            <w:r w:rsidRPr="00641F10">
              <w:rPr>
                <w:rFonts w:eastAsia="Times New Roman"/>
                <w:color w:val="000000"/>
                <w:position w:val="0"/>
                <w:sz w:val="22"/>
                <w:szCs w:val="22"/>
                <w:lang w:val="pl-PL" w:eastAsia="pl-PL"/>
              </w:rPr>
              <w:t xml:space="preserve"> &gt; 99,9999 </w:t>
            </w:r>
          </w:p>
          <w:p w:rsidR="00641F10" w:rsidRPr="00641F10" w:rsidRDefault="00641F10" w:rsidP="00641F10">
            <w:pPr>
              <w:numPr>
                <w:ilvl w:val="0"/>
                <w:numId w:val="5"/>
              </w:numPr>
              <w:suppressAutoHyphens w:val="0"/>
              <w:spacing w:line="240" w:lineRule="auto"/>
              <w:ind w:leftChars="0" w:firstLineChars="0"/>
              <w:textDirection w:val="lrTb"/>
              <w:textAlignment w:val="baseline"/>
              <w:outlineLvl w:val="9"/>
              <w:rPr>
                <w:rFonts w:eastAsia="Times New Roman"/>
                <w:color w:val="000000"/>
                <w:position w:val="0"/>
                <w:sz w:val="22"/>
                <w:szCs w:val="22"/>
                <w:lang w:val="pl-PL" w:eastAsia="pl-PL"/>
              </w:rPr>
            </w:pPr>
            <w:proofErr w:type="spellStart"/>
            <w:r w:rsidRPr="00641F10">
              <w:rPr>
                <w:rFonts w:eastAsia="Times New Roman"/>
                <w:color w:val="000000"/>
                <w:position w:val="0"/>
                <w:sz w:val="22"/>
                <w:szCs w:val="22"/>
                <w:lang w:val="pl-PL" w:eastAsia="pl-PL"/>
              </w:rPr>
              <w:t>Oxygen</w:t>
            </w:r>
            <w:proofErr w:type="spellEnd"/>
            <w:r w:rsidRPr="00641F10">
              <w:rPr>
                <w:rFonts w:eastAsia="Times New Roman"/>
                <w:color w:val="000000"/>
                <w:position w:val="0"/>
                <w:sz w:val="22"/>
                <w:szCs w:val="22"/>
                <w:lang w:val="pl-PL" w:eastAsia="pl-PL"/>
              </w:rPr>
              <w:t xml:space="preserve"> (</w:t>
            </w:r>
            <w:proofErr w:type="spellStart"/>
            <w:r w:rsidRPr="00641F10">
              <w:rPr>
                <w:rFonts w:eastAsia="Times New Roman"/>
                <w:color w:val="000000"/>
                <w:position w:val="0"/>
                <w:sz w:val="22"/>
                <w:szCs w:val="22"/>
                <w:lang w:val="pl-PL" w:eastAsia="pl-PL"/>
              </w:rPr>
              <w:t>unit:PPM</w:t>
            </w:r>
            <w:proofErr w:type="spellEnd"/>
            <w:r w:rsidRPr="00641F10">
              <w:rPr>
                <w:rFonts w:eastAsia="Times New Roman"/>
                <w:color w:val="000000"/>
                <w:position w:val="0"/>
                <w:sz w:val="22"/>
                <w:szCs w:val="22"/>
                <w:lang w:val="pl-PL" w:eastAsia="pl-PL"/>
              </w:rPr>
              <w:t>, NMR)</w:t>
            </w:r>
          </w:p>
          <w:p w:rsidR="00641F10" w:rsidRPr="00641F10" w:rsidRDefault="00641F10" w:rsidP="00641F10">
            <w:pPr>
              <w:numPr>
                <w:ilvl w:val="1"/>
                <w:numId w:val="5"/>
              </w:numPr>
              <w:suppressAutoHyphens w:val="0"/>
              <w:spacing w:line="240" w:lineRule="auto"/>
              <w:ind w:leftChars="0" w:firstLineChars="0"/>
              <w:textDirection w:val="lrTb"/>
              <w:textAlignment w:val="baseline"/>
              <w:outlineLvl w:val="9"/>
              <w:rPr>
                <w:rFonts w:eastAsia="Times New Roman"/>
                <w:color w:val="000000"/>
                <w:position w:val="0"/>
                <w:sz w:val="22"/>
                <w:szCs w:val="22"/>
                <w:lang w:val="pl-PL" w:eastAsia="pl-PL"/>
              </w:rPr>
            </w:pPr>
            <w:proofErr w:type="spellStart"/>
            <w:r w:rsidRPr="00641F10">
              <w:rPr>
                <w:rFonts w:eastAsia="Times New Roman"/>
                <w:color w:val="000000"/>
                <w:position w:val="0"/>
                <w:sz w:val="22"/>
                <w:szCs w:val="22"/>
                <w:lang w:val="pl-PL" w:eastAsia="pl-PL"/>
              </w:rPr>
              <w:t>Specification</w:t>
            </w:r>
            <w:proofErr w:type="spellEnd"/>
            <w:r w:rsidRPr="00641F10">
              <w:rPr>
                <w:rFonts w:eastAsia="Times New Roman"/>
                <w:color w:val="000000"/>
                <w:position w:val="0"/>
                <w:sz w:val="22"/>
                <w:szCs w:val="22"/>
                <w:lang w:val="pl-PL" w:eastAsia="pl-PL"/>
              </w:rPr>
              <w:t xml:space="preserve"> &lt; 1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F10" w:rsidRPr="00641F10" w:rsidRDefault="00641F10" w:rsidP="00641F10">
            <w:pPr>
              <w:numPr>
                <w:ilvl w:val="0"/>
                <w:numId w:val="5"/>
              </w:numPr>
              <w:suppressAutoHyphens w:val="0"/>
              <w:spacing w:line="240" w:lineRule="auto"/>
              <w:ind w:leftChars="0" w:firstLineChars="0"/>
              <w:textDirection w:val="lrTb"/>
              <w:textAlignment w:val="baseline"/>
              <w:outlineLvl w:val="9"/>
              <w:rPr>
                <w:rFonts w:eastAsia="Times New Roman"/>
                <w:color w:val="000000"/>
                <w:position w:val="0"/>
                <w:sz w:val="22"/>
                <w:szCs w:val="22"/>
                <w:lang w:val="pl-PL" w:eastAsia="pl-PL"/>
              </w:rPr>
            </w:pPr>
          </w:p>
        </w:tc>
      </w:tr>
      <w:tr w:rsidR="00641F10" w:rsidRPr="00641F10" w:rsidTr="00641F10">
        <w:trPr>
          <w:trHeight w:val="2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F10" w:rsidRPr="00641F10" w:rsidRDefault="00641F10" w:rsidP="00641F1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pl-PL"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41F10" w:rsidRPr="00641F10" w:rsidRDefault="00641F10" w:rsidP="00641F1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pl-PL" w:eastAsia="pl-PL"/>
              </w:rPr>
            </w:pPr>
            <w:r w:rsidRPr="00641F10">
              <w:rPr>
                <w:rFonts w:eastAsia="Times New Roman"/>
                <w:color w:val="000000"/>
                <w:position w:val="0"/>
                <w:sz w:val="22"/>
                <w:szCs w:val="22"/>
                <w:lang w:val="pl-PL" w:eastAsia="pl-PL"/>
              </w:rPr>
              <w:t xml:space="preserve">Metal </w:t>
            </w:r>
            <w:proofErr w:type="spellStart"/>
            <w:r w:rsidRPr="00641F10">
              <w:rPr>
                <w:rFonts w:eastAsia="Times New Roman"/>
                <w:color w:val="000000"/>
                <w:position w:val="0"/>
                <w:sz w:val="22"/>
                <w:szCs w:val="22"/>
                <w:lang w:val="pl-PL" w:eastAsia="pl-PL"/>
              </w:rPr>
              <w:t>impurities</w:t>
            </w:r>
            <w:proofErr w:type="spellEnd"/>
            <w:r w:rsidRPr="00641F10">
              <w:rPr>
                <w:rFonts w:eastAsia="Times New Roman"/>
                <w:color w:val="000000"/>
                <w:position w:val="0"/>
                <w:sz w:val="22"/>
                <w:szCs w:val="22"/>
                <w:lang w:val="pl-PL" w:eastAsia="pl-PL"/>
              </w:rPr>
              <w:t xml:space="preserve"> (ICP) (unit: PPM): Aluminium (Al), </w:t>
            </w:r>
            <w:proofErr w:type="spellStart"/>
            <w:r w:rsidRPr="00641F10">
              <w:rPr>
                <w:rFonts w:eastAsia="Times New Roman"/>
                <w:color w:val="000000"/>
                <w:position w:val="0"/>
                <w:sz w:val="22"/>
                <w:szCs w:val="22"/>
                <w:lang w:val="pl-PL" w:eastAsia="pl-PL"/>
              </w:rPr>
              <w:t>Antimony</w:t>
            </w:r>
            <w:proofErr w:type="spellEnd"/>
            <w:r w:rsidRPr="00641F10">
              <w:rPr>
                <w:rFonts w:eastAsia="Times New Roman"/>
                <w:color w:val="000000"/>
                <w:position w:val="0"/>
                <w:sz w:val="22"/>
                <w:szCs w:val="22"/>
                <w:lang w:val="pl-PL" w:eastAsia="pl-PL"/>
              </w:rPr>
              <w:t xml:space="preserve"> (Sb), </w:t>
            </w:r>
            <w:proofErr w:type="spellStart"/>
            <w:r w:rsidRPr="00641F10">
              <w:rPr>
                <w:rFonts w:eastAsia="Times New Roman"/>
                <w:color w:val="000000"/>
                <w:position w:val="0"/>
                <w:sz w:val="22"/>
                <w:szCs w:val="22"/>
                <w:lang w:val="pl-PL" w:eastAsia="pl-PL"/>
              </w:rPr>
              <w:t>Arsenic</w:t>
            </w:r>
            <w:proofErr w:type="spellEnd"/>
            <w:r w:rsidRPr="00641F10">
              <w:rPr>
                <w:rFonts w:eastAsia="Times New Roman"/>
                <w:color w:val="000000"/>
                <w:position w:val="0"/>
                <w:sz w:val="22"/>
                <w:szCs w:val="22"/>
                <w:lang w:val="pl-PL" w:eastAsia="pl-PL"/>
              </w:rPr>
              <w:t xml:space="preserve"> (As), </w:t>
            </w:r>
            <w:proofErr w:type="spellStart"/>
            <w:r w:rsidRPr="00641F10">
              <w:rPr>
                <w:rFonts w:eastAsia="Times New Roman"/>
                <w:color w:val="000000"/>
                <w:position w:val="0"/>
                <w:sz w:val="22"/>
                <w:szCs w:val="22"/>
                <w:lang w:val="pl-PL" w:eastAsia="pl-PL"/>
              </w:rPr>
              <w:t>Bismuth</w:t>
            </w:r>
            <w:proofErr w:type="spellEnd"/>
            <w:r w:rsidRPr="00641F10">
              <w:rPr>
                <w:rFonts w:eastAsia="Times New Roman"/>
                <w:color w:val="000000"/>
                <w:position w:val="0"/>
                <w:sz w:val="22"/>
                <w:szCs w:val="22"/>
                <w:lang w:val="pl-PL" w:eastAsia="pl-PL"/>
              </w:rPr>
              <w:t xml:space="preserve"> (Bi), </w:t>
            </w:r>
            <w:proofErr w:type="spellStart"/>
            <w:r w:rsidRPr="00641F10">
              <w:rPr>
                <w:rFonts w:eastAsia="Times New Roman"/>
                <w:color w:val="000000"/>
                <w:position w:val="0"/>
                <w:sz w:val="22"/>
                <w:szCs w:val="22"/>
                <w:lang w:val="pl-PL" w:eastAsia="pl-PL"/>
              </w:rPr>
              <w:t>Chromium</w:t>
            </w:r>
            <w:proofErr w:type="spellEnd"/>
            <w:r w:rsidRPr="00641F10">
              <w:rPr>
                <w:rFonts w:eastAsia="Times New Roman"/>
                <w:color w:val="000000"/>
                <w:position w:val="0"/>
                <w:sz w:val="22"/>
                <w:szCs w:val="22"/>
                <w:lang w:val="pl-PL" w:eastAsia="pl-PL"/>
              </w:rPr>
              <w:t xml:space="preserve"> (Cr), </w:t>
            </w:r>
            <w:proofErr w:type="spellStart"/>
            <w:r w:rsidRPr="00641F10">
              <w:rPr>
                <w:rFonts w:eastAsia="Times New Roman"/>
                <w:color w:val="000000"/>
                <w:position w:val="0"/>
                <w:sz w:val="22"/>
                <w:szCs w:val="22"/>
                <w:lang w:val="pl-PL" w:eastAsia="pl-PL"/>
              </w:rPr>
              <w:t>Copper</w:t>
            </w:r>
            <w:proofErr w:type="spellEnd"/>
            <w:r w:rsidRPr="00641F10">
              <w:rPr>
                <w:rFonts w:eastAsia="Times New Roman"/>
                <w:color w:val="000000"/>
                <w:position w:val="0"/>
                <w:sz w:val="22"/>
                <w:szCs w:val="22"/>
                <w:lang w:val="pl-PL" w:eastAsia="pl-PL"/>
              </w:rPr>
              <w:t xml:space="preserve"> (Cu), </w:t>
            </w:r>
            <w:proofErr w:type="spellStart"/>
            <w:r w:rsidRPr="00641F10">
              <w:rPr>
                <w:rFonts w:eastAsia="Times New Roman"/>
                <w:color w:val="000000"/>
                <w:position w:val="0"/>
                <w:sz w:val="22"/>
                <w:szCs w:val="22"/>
                <w:lang w:val="pl-PL" w:eastAsia="pl-PL"/>
              </w:rPr>
              <w:t>Gallium</w:t>
            </w:r>
            <w:proofErr w:type="spellEnd"/>
            <w:r w:rsidRPr="00641F10">
              <w:rPr>
                <w:rFonts w:eastAsia="Times New Roman"/>
                <w:color w:val="000000"/>
                <w:position w:val="0"/>
                <w:sz w:val="22"/>
                <w:szCs w:val="22"/>
                <w:lang w:val="pl-PL" w:eastAsia="pl-PL"/>
              </w:rPr>
              <w:t xml:space="preserve"> (Ga), </w:t>
            </w:r>
            <w:proofErr w:type="spellStart"/>
            <w:r w:rsidRPr="00641F10">
              <w:rPr>
                <w:rFonts w:eastAsia="Times New Roman"/>
                <w:color w:val="000000"/>
                <w:position w:val="0"/>
                <w:sz w:val="22"/>
                <w:szCs w:val="22"/>
                <w:lang w:val="pl-PL" w:eastAsia="pl-PL"/>
              </w:rPr>
              <w:t>Germanium</w:t>
            </w:r>
            <w:proofErr w:type="spellEnd"/>
            <w:r w:rsidRPr="00641F10">
              <w:rPr>
                <w:rFonts w:eastAsia="Times New Roman"/>
                <w:color w:val="000000"/>
                <w:position w:val="0"/>
                <w:sz w:val="22"/>
                <w:szCs w:val="22"/>
                <w:lang w:val="pl-PL" w:eastAsia="pl-PL"/>
              </w:rPr>
              <w:t xml:space="preserve"> (Ge), Iron (Fe), </w:t>
            </w:r>
            <w:proofErr w:type="spellStart"/>
            <w:r w:rsidRPr="00641F10">
              <w:rPr>
                <w:rFonts w:eastAsia="Times New Roman"/>
                <w:color w:val="000000"/>
                <w:position w:val="0"/>
                <w:sz w:val="22"/>
                <w:szCs w:val="22"/>
                <w:lang w:val="pl-PL" w:eastAsia="pl-PL"/>
              </w:rPr>
              <w:t>Lead</w:t>
            </w:r>
            <w:proofErr w:type="spellEnd"/>
            <w:r w:rsidRPr="00641F10">
              <w:rPr>
                <w:rFonts w:eastAsia="Times New Roman"/>
                <w:color w:val="000000"/>
                <w:position w:val="0"/>
                <w:sz w:val="22"/>
                <w:szCs w:val="22"/>
                <w:lang w:val="pl-PL" w:eastAsia="pl-PL"/>
              </w:rPr>
              <w:t xml:space="preserve"> (Pb), </w:t>
            </w:r>
            <w:proofErr w:type="spellStart"/>
            <w:r w:rsidRPr="00641F10">
              <w:rPr>
                <w:rFonts w:eastAsia="Times New Roman"/>
                <w:color w:val="000000"/>
                <w:position w:val="0"/>
                <w:sz w:val="22"/>
                <w:szCs w:val="22"/>
                <w:lang w:val="pl-PL" w:eastAsia="pl-PL"/>
              </w:rPr>
              <w:t>Magnesium</w:t>
            </w:r>
            <w:proofErr w:type="spellEnd"/>
            <w:r w:rsidRPr="00641F10">
              <w:rPr>
                <w:rFonts w:eastAsia="Times New Roman"/>
                <w:color w:val="000000"/>
                <w:position w:val="0"/>
                <w:sz w:val="22"/>
                <w:szCs w:val="22"/>
                <w:lang w:val="pl-PL" w:eastAsia="pl-PL"/>
              </w:rPr>
              <w:t xml:space="preserve"> (Mg), </w:t>
            </w:r>
            <w:proofErr w:type="spellStart"/>
            <w:r w:rsidRPr="00641F10">
              <w:rPr>
                <w:rFonts w:eastAsia="Times New Roman"/>
                <w:color w:val="000000"/>
                <w:position w:val="0"/>
                <w:sz w:val="22"/>
                <w:szCs w:val="22"/>
                <w:lang w:val="pl-PL" w:eastAsia="pl-PL"/>
              </w:rPr>
              <w:t>Manganese</w:t>
            </w:r>
            <w:proofErr w:type="spellEnd"/>
            <w:r w:rsidRPr="00641F10">
              <w:rPr>
                <w:rFonts w:eastAsia="Times New Roman"/>
                <w:color w:val="000000"/>
                <w:position w:val="0"/>
                <w:sz w:val="22"/>
                <w:szCs w:val="22"/>
                <w:lang w:val="pl-PL" w:eastAsia="pl-PL"/>
              </w:rPr>
              <w:t xml:space="preserve"> (Mn), </w:t>
            </w:r>
            <w:proofErr w:type="spellStart"/>
            <w:r w:rsidRPr="00641F10">
              <w:rPr>
                <w:rFonts w:eastAsia="Times New Roman"/>
                <w:color w:val="000000"/>
                <w:position w:val="0"/>
                <w:sz w:val="22"/>
                <w:szCs w:val="22"/>
                <w:lang w:val="pl-PL" w:eastAsia="pl-PL"/>
              </w:rPr>
              <w:t>Selenium</w:t>
            </w:r>
            <w:proofErr w:type="spellEnd"/>
            <w:r w:rsidRPr="00641F10">
              <w:rPr>
                <w:rFonts w:eastAsia="Times New Roman"/>
                <w:color w:val="000000"/>
                <w:position w:val="0"/>
                <w:sz w:val="22"/>
                <w:szCs w:val="22"/>
                <w:lang w:val="pl-PL" w:eastAsia="pl-PL"/>
              </w:rPr>
              <w:t xml:space="preserve"> (Se), </w:t>
            </w:r>
            <w:proofErr w:type="spellStart"/>
            <w:r w:rsidRPr="00641F10">
              <w:rPr>
                <w:rFonts w:eastAsia="Times New Roman"/>
                <w:color w:val="000000"/>
                <w:position w:val="0"/>
                <w:sz w:val="22"/>
                <w:szCs w:val="22"/>
                <w:lang w:val="pl-PL" w:eastAsia="pl-PL"/>
              </w:rPr>
              <w:t>Phosphorous</w:t>
            </w:r>
            <w:proofErr w:type="spellEnd"/>
            <w:r w:rsidRPr="00641F10">
              <w:rPr>
                <w:rFonts w:eastAsia="Times New Roman"/>
                <w:color w:val="000000"/>
                <w:position w:val="0"/>
                <w:sz w:val="22"/>
                <w:szCs w:val="22"/>
                <w:lang w:val="pl-PL" w:eastAsia="pl-PL"/>
              </w:rPr>
              <w:t xml:space="preserve"> (P), </w:t>
            </w:r>
            <w:proofErr w:type="spellStart"/>
            <w:r w:rsidRPr="00641F10">
              <w:rPr>
                <w:rFonts w:eastAsia="Times New Roman"/>
                <w:color w:val="000000"/>
                <w:position w:val="0"/>
                <w:sz w:val="22"/>
                <w:szCs w:val="22"/>
                <w:lang w:val="pl-PL" w:eastAsia="pl-PL"/>
              </w:rPr>
              <w:t>Silicon</w:t>
            </w:r>
            <w:proofErr w:type="spellEnd"/>
            <w:r w:rsidRPr="00641F10">
              <w:rPr>
                <w:rFonts w:eastAsia="Times New Roman"/>
                <w:color w:val="000000"/>
                <w:position w:val="0"/>
                <w:sz w:val="22"/>
                <w:szCs w:val="22"/>
                <w:lang w:val="pl-PL" w:eastAsia="pl-PL"/>
              </w:rPr>
              <w:t xml:space="preserve"> (Si), </w:t>
            </w:r>
            <w:proofErr w:type="spellStart"/>
            <w:r w:rsidRPr="00641F10">
              <w:rPr>
                <w:rFonts w:eastAsia="Times New Roman"/>
                <w:color w:val="000000"/>
                <w:position w:val="0"/>
                <w:sz w:val="22"/>
                <w:szCs w:val="22"/>
                <w:lang w:val="pl-PL" w:eastAsia="pl-PL"/>
              </w:rPr>
              <w:t>Sulfur</w:t>
            </w:r>
            <w:proofErr w:type="spellEnd"/>
            <w:r w:rsidRPr="00641F10">
              <w:rPr>
                <w:rFonts w:eastAsia="Times New Roman"/>
                <w:color w:val="000000"/>
                <w:position w:val="0"/>
                <w:sz w:val="22"/>
                <w:szCs w:val="22"/>
                <w:lang w:val="pl-PL" w:eastAsia="pl-PL"/>
              </w:rPr>
              <w:t xml:space="preserve"> (S), Tellurium (Te), Tin (Sn), </w:t>
            </w:r>
            <w:proofErr w:type="spellStart"/>
            <w:r w:rsidRPr="00641F10">
              <w:rPr>
                <w:rFonts w:eastAsia="Times New Roman"/>
                <w:color w:val="000000"/>
                <w:position w:val="0"/>
                <w:sz w:val="22"/>
                <w:szCs w:val="22"/>
                <w:lang w:val="pl-PL" w:eastAsia="pl-PL"/>
              </w:rPr>
              <w:t>Zinc</w:t>
            </w:r>
            <w:proofErr w:type="spellEnd"/>
            <w:r w:rsidRPr="00641F10">
              <w:rPr>
                <w:rFonts w:eastAsia="Times New Roman"/>
                <w:color w:val="000000"/>
                <w:position w:val="0"/>
                <w:sz w:val="22"/>
                <w:szCs w:val="22"/>
                <w:lang w:val="pl-PL" w:eastAsia="pl-PL"/>
              </w:rPr>
              <w:t xml:space="preserve"> (Zn)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bottom"/>
            <w:hideMark/>
          </w:tcPr>
          <w:p w:rsidR="00641F10" w:rsidRPr="00641F10" w:rsidRDefault="00641F10" w:rsidP="00641F10">
            <w:pPr>
              <w:numPr>
                <w:ilvl w:val="0"/>
                <w:numId w:val="6"/>
              </w:numPr>
              <w:suppressAutoHyphens w:val="0"/>
              <w:spacing w:line="240" w:lineRule="auto"/>
              <w:ind w:leftChars="0" w:firstLineChars="0"/>
              <w:textDirection w:val="lrTb"/>
              <w:textAlignment w:val="baseline"/>
              <w:outlineLvl w:val="9"/>
              <w:rPr>
                <w:rFonts w:eastAsia="Times New Roman"/>
                <w:color w:val="000000"/>
                <w:position w:val="0"/>
                <w:sz w:val="22"/>
                <w:szCs w:val="22"/>
                <w:lang w:val="pl-PL" w:eastAsia="pl-PL"/>
              </w:rPr>
            </w:pPr>
            <w:proofErr w:type="spellStart"/>
            <w:r w:rsidRPr="00641F10">
              <w:rPr>
                <w:rFonts w:eastAsia="Times New Roman"/>
                <w:color w:val="000000"/>
                <w:position w:val="0"/>
                <w:sz w:val="22"/>
                <w:szCs w:val="22"/>
                <w:lang w:val="pl-PL" w:eastAsia="pl-PL"/>
              </w:rPr>
              <w:t>Specification</w:t>
            </w:r>
            <w:proofErr w:type="spellEnd"/>
            <w:r w:rsidRPr="00641F10">
              <w:rPr>
                <w:rFonts w:eastAsia="Times New Roman"/>
                <w:color w:val="000000"/>
                <w:position w:val="0"/>
                <w:sz w:val="22"/>
                <w:szCs w:val="22"/>
                <w:lang w:val="pl-PL" w:eastAsia="pl-PL"/>
              </w:rPr>
              <w:t xml:space="preserve"> &lt; 0,1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F10" w:rsidRPr="00641F10" w:rsidRDefault="00641F10" w:rsidP="00641F10">
            <w:pPr>
              <w:numPr>
                <w:ilvl w:val="0"/>
                <w:numId w:val="6"/>
              </w:numPr>
              <w:suppressAutoHyphens w:val="0"/>
              <w:spacing w:line="240" w:lineRule="auto"/>
              <w:ind w:leftChars="0" w:firstLineChars="0"/>
              <w:textDirection w:val="lrTb"/>
              <w:textAlignment w:val="baseline"/>
              <w:outlineLvl w:val="9"/>
              <w:rPr>
                <w:rFonts w:eastAsia="Times New Roman"/>
                <w:color w:val="000000"/>
                <w:position w:val="0"/>
                <w:sz w:val="22"/>
                <w:szCs w:val="22"/>
                <w:lang w:val="pl-PL" w:eastAsia="pl-PL"/>
              </w:rPr>
            </w:pPr>
          </w:p>
        </w:tc>
      </w:tr>
      <w:tr w:rsidR="00641F10" w:rsidRPr="00641F10" w:rsidTr="00641F10">
        <w:trPr>
          <w:trHeight w:val="2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F10" w:rsidRPr="00641F10" w:rsidRDefault="00641F10" w:rsidP="00641F1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pl-PL"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41F10" w:rsidRPr="00641F10" w:rsidRDefault="00641F10" w:rsidP="00641F1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pl-PL" w:eastAsia="pl-PL"/>
              </w:rPr>
            </w:pPr>
            <w:r w:rsidRPr="00641F10">
              <w:rPr>
                <w:rFonts w:eastAsia="Times New Roman"/>
                <w:color w:val="000000"/>
                <w:position w:val="0"/>
                <w:sz w:val="22"/>
                <w:szCs w:val="22"/>
                <w:lang w:val="pl-PL" w:eastAsia="pl-PL"/>
              </w:rPr>
              <w:t xml:space="preserve">Metal </w:t>
            </w:r>
            <w:proofErr w:type="spellStart"/>
            <w:r w:rsidRPr="00641F10">
              <w:rPr>
                <w:rFonts w:eastAsia="Times New Roman"/>
                <w:color w:val="000000"/>
                <w:position w:val="0"/>
                <w:sz w:val="22"/>
                <w:szCs w:val="22"/>
                <w:lang w:val="pl-PL" w:eastAsia="pl-PL"/>
              </w:rPr>
              <w:t>impurities</w:t>
            </w:r>
            <w:proofErr w:type="spellEnd"/>
            <w:r w:rsidRPr="00641F10">
              <w:rPr>
                <w:rFonts w:eastAsia="Times New Roman"/>
                <w:color w:val="000000"/>
                <w:position w:val="0"/>
                <w:sz w:val="22"/>
                <w:szCs w:val="22"/>
                <w:lang w:val="pl-PL" w:eastAsia="pl-PL"/>
              </w:rPr>
              <w:t>:</w:t>
            </w:r>
          </w:p>
          <w:p w:rsidR="00641F10" w:rsidRPr="00641F10" w:rsidRDefault="00641F10" w:rsidP="00641F1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pl-PL" w:eastAsia="pl-PL"/>
              </w:rPr>
            </w:pPr>
            <w:proofErr w:type="spellStart"/>
            <w:r w:rsidRPr="00641F10">
              <w:rPr>
                <w:rFonts w:eastAsia="Times New Roman"/>
                <w:color w:val="000000"/>
                <w:position w:val="0"/>
                <w:sz w:val="22"/>
                <w:szCs w:val="22"/>
                <w:lang w:val="pl-PL" w:eastAsia="pl-PL"/>
              </w:rPr>
              <w:t>Cadmium</w:t>
            </w:r>
            <w:proofErr w:type="spellEnd"/>
            <w:r w:rsidRPr="00641F10">
              <w:rPr>
                <w:rFonts w:eastAsia="Times New Roman"/>
                <w:color w:val="000000"/>
                <w:position w:val="0"/>
                <w:sz w:val="22"/>
                <w:szCs w:val="22"/>
                <w:lang w:val="pl-PL" w:eastAsia="pl-PL"/>
              </w:rPr>
              <w:t xml:space="preserve"> (Cd), </w:t>
            </w:r>
            <w:proofErr w:type="spellStart"/>
            <w:r w:rsidRPr="00641F10">
              <w:rPr>
                <w:rFonts w:eastAsia="Times New Roman"/>
                <w:color w:val="000000"/>
                <w:position w:val="0"/>
                <w:sz w:val="22"/>
                <w:szCs w:val="22"/>
                <w:lang w:val="pl-PL" w:eastAsia="pl-PL"/>
              </w:rPr>
              <w:t>Mercury</w:t>
            </w:r>
            <w:proofErr w:type="spellEnd"/>
            <w:r w:rsidRPr="00641F10">
              <w:rPr>
                <w:rFonts w:eastAsia="Times New Roman"/>
                <w:color w:val="000000"/>
                <w:position w:val="0"/>
                <w:sz w:val="22"/>
                <w:szCs w:val="22"/>
                <w:lang w:val="pl-PL" w:eastAsia="pl-PL"/>
              </w:rPr>
              <w:t xml:space="preserve"> (Hg)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bottom"/>
            <w:hideMark/>
          </w:tcPr>
          <w:p w:rsidR="00641F10" w:rsidRPr="00641F10" w:rsidRDefault="00641F10" w:rsidP="00641F10">
            <w:pPr>
              <w:numPr>
                <w:ilvl w:val="0"/>
                <w:numId w:val="7"/>
              </w:numPr>
              <w:suppressAutoHyphens w:val="0"/>
              <w:spacing w:line="240" w:lineRule="auto"/>
              <w:ind w:leftChars="0" w:firstLineChars="0"/>
              <w:textDirection w:val="lrTb"/>
              <w:textAlignment w:val="baseline"/>
              <w:outlineLvl w:val="9"/>
              <w:rPr>
                <w:rFonts w:eastAsia="Times New Roman"/>
                <w:color w:val="000000"/>
                <w:position w:val="0"/>
                <w:sz w:val="22"/>
                <w:szCs w:val="22"/>
                <w:lang w:val="pl-PL" w:eastAsia="pl-PL"/>
              </w:rPr>
            </w:pPr>
            <w:proofErr w:type="spellStart"/>
            <w:r w:rsidRPr="00641F10">
              <w:rPr>
                <w:rFonts w:eastAsia="Times New Roman"/>
                <w:color w:val="000000"/>
                <w:position w:val="0"/>
                <w:sz w:val="22"/>
                <w:szCs w:val="22"/>
                <w:lang w:val="pl-PL" w:eastAsia="pl-PL"/>
              </w:rPr>
              <w:t>Specification</w:t>
            </w:r>
            <w:proofErr w:type="spellEnd"/>
            <w:r w:rsidRPr="00641F10">
              <w:rPr>
                <w:rFonts w:eastAsia="Times New Roman"/>
                <w:color w:val="000000"/>
                <w:position w:val="0"/>
                <w:sz w:val="22"/>
                <w:szCs w:val="22"/>
                <w:lang w:val="pl-PL" w:eastAsia="pl-PL"/>
              </w:rPr>
              <w:t xml:space="preserve"> &lt; 0,01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F10" w:rsidRPr="00641F10" w:rsidRDefault="00641F10" w:rsidP="00641F10">
            <w:pPr>
              <w:numPr>
                <w:ilvl w:val="0"/>
                <w:numId w:val="7"/>
              </w:numPr>
              <w:suppressAutoHyphens w:val="0"/>
              <w:spacing w:line="240" w:lineRule="auto"/>
              <w:ind w:leftChars="0" w:firstLineChars="0"/>
              <w:textDirection w:val="lrTb"/>
              <w:textAlignment w:val="baseline"/>
              <w:outlineLvl w:val="9"/>
              <w:rPr>
                <w:rFonts w:eastAsia="Times New Roman"/>
                <w:color w:val="000000"/>
                <w:position w:val="0"/>
                <w:sz w:val="22"/>
                <w:szCs w:val="22"/>
                <w:lang w:val="pl-PL" w:eastAsia="pl-PL"/>
              </w:rPr>
            </w:pPr>
          </w:p>
        </w:tc>
      </w:tr>
      <w:tr w:rsidR="00641F10" w:rsidRPr="00641F10" w:rsidTr="00641F10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41F10" w:rsidRPr="00641F10" w:rsidRDefault="00641F10" w:rsidP="00641F1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pl-PL"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641F10" w:rsidRPr="00641F10" w:rsidRDefault="00641F10" w:rsidP="00641F10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val="pl-PL" w:eastAsia="pl-PL"/>
              </w:rPr>
            </w:pPr>
            <w:r w:rsidRPr="00641F10">
              <w:rPr>
                <w:rFonts w:eastAsia="Times New Roman"/>
                <w:color w:val="000000"/>
                <w:position w:val="0"/>
                <w:sz w:val="22"/>
                <w:szCs w:val="22"/>
                <w:lang w:val="pl-PL" w:eastAsia="pl-PL"/>
              </w:rPr>
              <w:t>Bubbler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641F10" w:rsidRPr="00641F10" w:rsidRDefault="00641F10" w:rsidP="00641F10">
            <w:pPr>
              <w:numPr>
                <w:ilvl w:val="0"/>
                <w:numId w:val="8"/>
              </w:num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baseline"/>
              <w:outlineLvl w:val="9"/>
              <w:rPr>
                <w:rFonts w:eastAsia="Times New Roman"/>
                <w:color w:val="000000"/>
                <w:position w:val="0"/>
                <w:sz w:val="22"/>
                <w:szCs w:val="22"/>
                <w:lang w:val="pl-PL" w:eastAsia="pl-PL"/>
              </w:rPr>
            </w:pPr>
            <w:r w:rsidRPr="00641F10">
              <w:rPr>
                <w:rFonts w:eastAsia="Times New Roman"/>
                <w:color w:val="000000"/>
                <w:position w:val="0"/>
                <w:sz w:val="22"/>
                <w:szCs w:val="22"/>
                <w:lang w:val="pl-PL" w:eastAsia="pl-PL"/>
              </w:rPr>
              <w:t xml:space="preserve">with bypass </w:t>
            </w:r>
            <w:proofErr w:type="spellStart"/>
            <w:r w:rsidRPr="00641F10">
              <w:rPr>
                <w:rFonts w:eastAsia="Times New Roman"/>
                <w:color w:val="000000"/>
                <w:position w:val="0"/>
                <w:sz w:val="22"/>
                <w:szCs w:val="22"/>
                <w:lang w:val="pl-PL" w:eastAsia="pl-PL"/>
              </w:rPr>
              <w:t>valve</w:t>
            </w:r>
            <w:proofErr w:type="spellEnd"/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F10" w:rsidRPr="00641F10" w:rsidRDefault="00641F10" w:rsidP="00641F10">
            <w:pPr>
              <w:numPr>
                <w:ilvl w:val="0"/>
                <w:numId w:val="8"/>
              </w:num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baseline"/>
              <w:outlineLvl w:val="9"/>
              <w:rPr>
                <w:rFonts w:eastAsia="Times New Roman"/>
                <w:color w:val="000000"/>
                <w:position w:val="0"/>
                <w:sz w:val="22"/>
                <w:szCs w:val="22"/>
                <w:lang w:val="pl-PL" w:eastAsia="pl-PL"/>
              </w:rPr>
            </w:pPr>
          </w:p>
        </w:tc>
      </w:tr>
    </w:tbl>
    <w:p w:rsidR="00641F10" w:rsidRDefault="00641F10" w:rsidP="00641F10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The description of the offer constitutes an attachment to the offer.</w:t>
      </w:r>
    </w:p>
    <w:p w:rsidR="00641F10" w:rsidRDefault="00641F10" w:rsidP="00641F10">
      <w:pPr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Chars="0" w:left="0" w:firstLineChars="0" w:firstLine="0"/>
        <w:jc w:val="both"/>
        <w:rPr>
          <w:b/>
          <w:color w:val="000000"/>
          <w:highlight w:val="lightGray"/>
        </w:rPr>
      </w:pPr>
    </w:p>
    <w:p w:rsidR="00666B41" w:rsidRDefault="00C63117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b/>
          <w:color w:val="000000"/>
          <w:highlight w:val="lightGray"/>
        </w:rPr>
      </w:pPr>
      <w:r>
        <w:rPr>
          <w:b/>
          <w:color w:val="000000"/>
          <w:highlight w:val="lightGray"/>
        </w:rPr>
        <w:t>Deadline for binding offers</w:t>
      </w:r>
    </w:p>
    <w:p w:rsidR="00666B41" w:rsidRDefault="00C63117">
      <w:pPr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>The period of being bound by this offer shall be 30 days from the</w:t>
      </w:r>
      <w:r w:rsidR="006307C5">
        <w:rPr>
          <w:color w:val="000000"/>
        </w:rPr>
        <w:t xml:space="preserve"> expiration of the</w:t>
      </w:r>
      <w:r>
        <w:rPr>
          <w:color w:val="000000"/>
        </w:rPr>
        <w:t xml:space="preserve"> deadline for submitting offers specified in the Request for Proposals.</w:t>
      </w:r>
    </w:p>
    <w:p w:rsidR="00666B41" w:rsidRDefault="00C63117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b/>
          <w:color w:val="000000"/>
          <w:highlight w:val="lightGray"/>
        </w:rPr>
      </w:pPr>
      <w:r>
        <w:rPr>
          <w:b/>
          <w:color w:val="000000"/>
          <w:highlight w:val="lightGray"/>
        </w:rPr>
        <w:t>Contact person on the part of the Contractor</w:t>
      </w:r>
    </w:p>
    <w:p w:rsidR="00666B41" w:rsidRDefault="00C63117">
      <w:pPr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……………………</w:t>
      </w:r>
      <w:r>
        <w:rPr>
          <w:color w:val="000000"/>
        </w:rPr>
        <w:t xml:space="preserve"> [•], telephone </w:t>
      </w:r>
      <w:r>
        <w:rPr>
          <w:b/>
          <w:color w:val="000000"/>
        </w:rPr>
        <w:t>……………………</w:t>
      </w:r>
      <w:r>
        <w:rPr>
          <w:color w:val="000000"/>
        </w:rPr>
        <w:t xml:space="preserve"> [•],</w:t>
      </w:r>
      <w:r>
        <w:rPr>
          <w:b/>
          <w:color w:val="000000"/>
        </w:rPr>
        <w:t>……………………</w:t>
      </w:r>
      <w:r>
        <w:rPr>
          <w:color w:val="000000"/>
        </w:rPr>
        <w:t xml:space="preserve"> e-mail [•].</w:t>
      </w:r>
    </w:p>
    <w:p w:rsidR="00666B41" w:rsidRDefault="00C63117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b/>
          <w:color w:val="000000"/>
          <w:highlight w:val="lightGray"/>
        </w:rPr>
      </w:pPr>
      <w:r>
        <w:rPr>
          <w:b/>
          <w:color w:val="000000"/>
          <w:highlight w:val="lightGray"/>
        </w:rPr>
        <w:t>Contractors statements</w:t>
      </w:r>
    </w:p>
    <w:p w:rsidR="00666B41" w:rsidRDefault="00C6311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The Contractor declares that he has read the </w:t>
      </w:r>
      <w:r w:rsidR="006307C5">
        <w:rPr>
          <w:b/>
          <w:color w:val="000000"/>
          <w:sz w:val="22"/>
          <w:szCs w:val="22"/>
        </w:rPr>
        <w:t>Request for Proposals</w:t>
      </w:r>
      <w:r>
        <w:rPr>
          <w:b/>
          <w:color w:val="000000"/>
          <w:sz w:val="22"/>
          <w:szCs w:val="22"/>
        </w:rPr>
        <w:t xml:space="preserve">, including in particular the terms of the Order performance contained in point 13 of the Request for Proposals, and does not raise any objections to </w:t>
      </w:r>
      <w:r w:rsidR="006307C5">
        <w:rPr>
          <w:b/>
          <w:color w:val="000000"/>
          <w:sz w:val="22"/>
          <w:szCs w:val="22"/>
        </w:rPr>
        <w:t>them</w:t>
      </w:r>
      <w:r>
        <w:rPr>
          <w:b/>
          <w:color w:val="000000"/>
          <w:sz w:val="22"/>
          <w:szCs w:val="22"/>
        </w:rPr>
        <w:t xml:space="preserve"> and has all the information necessary to prepare this offer and perform the Order.</w:t>
      </w:r>
    </w:p>
    <w:p w:rsidR="00666B41" w:rsidRDefault="00C6311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The Contractor declares, that he:</w:t>
      </w:r>
    </w:p>
    <w:p w:rsidR="00666B41" w:rsidRDefault="00C63117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a. </w:t>
      </w:r>
      <w:r>
        <w:rPr>
          <w:color w:val="000000"/>
          <w:sz w:val="22"/>
          <w:szCs w:val="22"/>
        </w:rPr>
        <w:tab/>
        <w:t>has the authority to perform specific activities or activities, if the law imposes an obligation to have them;</w:t>
      </w:r>
    </w:p>
    <w:p w:rsidR="00666B41" w:rsidRDefault="00C63117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b. </w:t>
      </w:r>
      <w:r>
        <w:rPr>
          <w:color w:val="000000"/>
          <w:sz w:val="22"/>
          <w:szCs w:val="22"/>
        </w:rPr>
        <w:tab/>
        <w:t>has the necessary knowledge, experience and technical and human potential to perform the Order;</w:t>
      </w:r>
    </w:p>
    <w:p w:rsidR="00666B41" w:rsidRDefault="00C63117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c. </w:t>
      </w:r>
      <w:r>
        <w:rPr>
          <w:color w:val="000000"/>
          <w:sz w:val="22"/>
          <w:szCs w:val="22"/>
        </w:rPr>
        <w:tab/>
        <w:t>is in an economic and financial situation ensuring the performance of the Order;</w:t>
      </w:r>
    </w:p>
    <w:p w:rsidR="00666B41" w:rsidRDefault="00C63117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d. </w:t>
      </w:r>
      <w:r>
        <w:rPr>
          <w:color w:val="000000"/>
          <w:sz w:val="22"/>
          <w:szCs w:val="22"/>
        </w:rPr>
        <w:tab/>
        <w:t>is not in arrears with taxes, fees and social security contributions.</w:t>
      </w:r>
    </w:p>
    <w:p w:rsidR="00666B41" w:rsidRDefault="00C6311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If this offer is found to be the most advantageous, the Contractor undertakes to execute the order at the time and place resulting from the Request for Proposals.</w:t>
      </w:r>
    </w:p>
    <w:p w:rsidR="00666B41" w:rsidRDefault="00C6311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The Contractor undertakes to perform the Order described in the Request for Proposals, in accordance with the requirements of the Request for Proposals, applicable regulations and due diligence.</w:t>
      </w:r>
    </w:p>
    <w:p w:rsidR="00666B41" w:rsidRDefault="00C6311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The Contractor declares that:</w:t>
      </w:r>
    </w:p>
    <w:p w:rsidR="00666B41" w:rsidRDefault="00C6311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the offered product complies with the specification specified in the description of the subject of the contract in each of the parameters listed therein,</w:t>
      </w:r>
    </w:p>
    <w:p w:rsidR="00666B41" w:rsidRDefault="00C6311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he will deliver the product within the time limit specified in the Request for Proposals,</w:t>
      </w:r>
    </w:p>
    <w:p w:rsidR="00666B41" w:rsidRDefault="00C6311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the Contractor is not an entity related to the Ordering Party, liable to exclusion from the procedure of order awarding, in accordance with point 5 of the Request for Proposals. </w:t>
      </w:r>
    </w:p>
    <w:p w:rsidR="00666B41" w:rsidRDefault="00C6311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Documents attach</w:t>
      </w:r>
      <w:r w:rsidR="006307C5">
        <w:rPr>
          <w:b/>
          <w:color w:val="000000"/>
          <w:sz w:val="22"/>
          <w:szCs w:val="22"/>
        </w:rPr>
        <w:t>ed</w:t>
      </w:r>
      <w:r>
        <w:rPr>
          <w:b/>
          <w:color w:val="000000"/>
          <w:sz w:val="22"/>
          <w:szCs w:val="22"/>
        </w:rPr>
        <w:t xml:space="preserve"> </w:t>
      </w:r>
      <w:bookmarkStart w:id="2" w:name="_GoBack"/>
      <w:bookmarkEnd w:id="2"/>
      <w:r>
        <w:rPr>
          <w:b/>
          <w:color w:val="000000"/>
          <w:sz w:val="22"/>
          <w:szCs w:val="22"/>
        </w:rPr>
        <w:t>to this offer constitute its integral part.</w:t>
      </w:r>
    </w:p>
    <w:p w:rsidR="00666B41" w:rsidRDefault="00666B4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</w:p>
    <w:p w:rsidR="00666B41" w:rsidRDefault="00C6311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For the Contractor</w:t>
      </w:r>
      <w:r>
        <w:rPr>
          <w:color w:val="000000"/>
          <w:sz w:val="22"/>
          <w:szCs w:val="22"/>
        </w:rPr>
        <w:t>:</w:t>
      </w:r>
    </w:p>
    <w:p w:rsidR="00666B41" w:rsidRDefault="00666B4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</w:p>
    <w:p w:rsidR="00666B41" w:rsidRDefault="00C6311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</w:t>
      </w:r>
    </w:p>
    <w:p w:rsidR="00666B41" w:rsidRDefault="00666B41">
      <w:p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color w:val="000000"/>
          <w:sz w:val="22"/>
          <w:szCs w:val="22"/>
        </w:rPr>
      </w:pPr>
    </w:p>
    <w:p w:rsidR="00666B41" w:rsidRDefault="00666B41">
      <w:p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color w:val="000000"/>
          <w:sz w:val="22"/>
          <w:szCs w:val="22"/>
        </w:rPr>
      </w:pPr>
    </w:p>
    <w:p w:rsidR="00666B41" w:rsidRDefault="00C63117">
      <w:p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Attachments:</w:t>
      </w:r>
    </w:p>
    <w:p w:rsidR="00666B41" w:rsidRDefault="00C6311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b/>
          <w:color w:val="000000"/>
          <w:sz w:val="20"/>
          <w:szCs w:val="20"/>
        </w:rPr>
      </w:pPr>
      <w:bookmarkStart w:id="3" w:name="_heading=h.1fob9te" w:colFirst="0" w:colLast="0"/>
      <w:bookmarkEnd w:id="3"/>
      <w:r>
        <w:rPr>
          <w:b/>
          <w:color w:val="000000"/>
          <w:sz w:val="20"/>
          <w:szCs w:val="20"/>
        </w:rPr>
        <w:t>Excerpt from Contractor's National Court Register / excerpt from Contractor's CEIDG / other registration document or other document issued by the authority competent for the Contractor, indicating persons entitled to represent the Contractor;</w:t>
      </w:r>
    </w:p>
    <w:p w:rsidR="00666B41" w:rsidRDefault="00C6311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Power of attorney (if the offer is submitted by a proxy);</w:t>
      </w:r>
    </w:p>
    <w:p w:rsidR="00666B41" w:rsidRDefault="00C6311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description of submitted</w:t>
      </w:r>
      <w:r w:rsidR="00641F10">
        <w:rPr>
          <w:b/>
          <w:color w:val="000000"/>
          <w:sz w:val="20"/>
          <w:szCs w:val="20"/>
        </w:rPr>
        <w:t xml:space="preserve"> offer</w:t>
      </w:r>
      <w:r>
        <w:rPr>
          <w:b/>
          <w:color w:val="000000"/>
          <w:sz w:val="20"/>
          <w:szCs w:val="20"/>
        </w:rPr>
        <w:t>.</w:t>
      </w:r>
    </w:p>
    <w:sectPr w:rsidR="00666B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701" w:bottom="1417" w:left="1701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6BA2" w:rsidRDefault="00116BA2">
      <w:pPr>
        <w:spacing w:line="240" w:lineRule="auto"/>
        <w:ind w:left="0" w:hanging="2"/>
      </w:pPr>
      <w:r>
        <w:separator/>
      </w:r>
    </w:p>
  </w:endnote>
  <w:endnote w:type="continuationSeparator" w:id="0">
    <w:p w:rsidR="00116BA2" w:rsidRDefault="00116BA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6B41" w:rsidRDefault="00666B4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6B41" w:rsidRDefault="00666B4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Century Gothic" w:eastAsia="Century Gothic" w:hAnsi="Century Gothic" w:cs="Century Gothic"/>
        <w:color w:val="7F7F7F"/>
        <w:sz w:val="16"/>
        <w:szCs w:val="16"/>
      </w:rPr>
    </w:pPr>
  </w:p>
  <w:p w:rsidR="00666B41" w:rsidRDefault="00666B4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</w:p>
  <w:p w:rsidR="00666B41" w:rsidRDefault="00C6311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8826500</wp:posOffset>
              </wp:positionH>
              <wp:positionV relativeFrom="paragraph">
                <wp:posOffset>0</wp:posOffset>
              </wp:positionV>
              <wp:extent cx="294003" cy="755015"/>
              <wp:effectExtent l="0" t="0" r="0" b="0"/>
              <wp:wrapNone/>
              <wp:docPr id="1036" name="Łącznik prosty ze strzałką 10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>
                        <a:off x="5227573" y="3431068"/>
                        <a:ext cx="236855" cy="69786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8826500</wp:posOffset>
              </wp:positionH>
              <wp:positionV relativeFrom="paragraph">
                <wp:posOffset>0</wp:posOffset>
              </wp:positionV>
              <wp:extent cx="294003" cy="755015"/>
              <wp:effectExtent b="0" l="0" r="0" t="0"/>
              <wp:wrapNone/>
              <wp:docPr id="1036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94003" cy="75501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6B41" w:rsidRDefault="00666B4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Century Gothic" w:eastAsia="Century Gothic" w:hAnsi="Century Gothic" w:cs="Century Gothic"/>
        <w:color w:val="7F7F7F"/>
        <w:sz w:val="16"/>
        <w:szCs w:val="16"/>
      </w:rPr>
    </w:pPr>
  </w:p>
  <w:p w:rsidR="00666B41" w:rsidRDefault="00666B4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6BA2" w:rsidRDefault="00116BA2">
      <w:pPr>
        <w:spacing w:line="240" w:lineRule="auto"/>
        <w:ind w:left="0" w:hanging="2"/>
      </w:pPr>
      <w:r>
        <w:separator/>
      </w:r>
    </w:p>
  </w:footnote>
  <w:footnote w:type="continuationSeparator" w:id="0">
    <w:p w:rsidR="00116BA2" w:rsidRDefault="00116BA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6B41" w:rsidRDefault="00666B4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6B41" w:rsidRDefault="00C6311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-281454</wp:posOffset>
          </wp:positionH>
          <wp:positionV relativeFrom="paragraph">
            <wp:posOffset>-180969</wp:posOffset>
          </wp:positionV>
          <wp:extent cx="5964925" cy="704850"/>
          <wp:effectExtent l="0" t="0" r="0" b="0"/>
          <wp:wrapTopAndBottom distT="0" distB="0"/>
          <wp:docPr id="103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64925" cy="704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6B41" w:rsidRDefault="00666B41">
    <w:pPr>
      <w:pBdr>
        <w:top w:val="nil"/>
        <w:left w:val="nil"/>
        <w:bottom w:val="nil"/>
        <w:right w:val="nil"/>
        <w:between w:val="nil"/>
      </w:pBdr>
      <w:spacing w:after="120" w:line="240" w:lineRule="auto"/>
      <w:ind w:left="0" w:hanging="2"/>
      <w:jc w:val="center"/>
      <w:rPr>
        <w:rFonts w:ascii="Times New Roman" w:eastAsia="Times New Roman" w:hAnsi="Times New Roman" w:cs="Times New Roman"/>
        <w:color w:val="548DD4"/>
      </w:rPr>
    </w:pPr>
  </w:p>
  <w:p w:rsidR="00666B41" w:rsidRDefault="00666B4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B2FE7"/>
    <w:multiLevelType w:val="multilevel"/>
    <w:tmpl w:val="D2709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BD0FB6"/>
    <w:multiLevelType w:val="multilevel"/>
    <w:tmpl w:val="C0F64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D82D0F"/>
    <w:multiLevelType w:val="multilevel"/>
    <w:tmpl w:val="9DE87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550343"/>
    <w:multiLevelType w:val="multilevel"/>
    <w:tmpl w:val="A54A6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6D35D3"/>
    <w:multiLevelType w:val="multilevel"/>
    <w:tmpl w:val="4C4A4816"/>
    <w:lvl w:ilvl="0">
      <w:start w:val="1"/>
      <w:numFmt w:val="decimal"/>
      <w:pStyle w:val="GJStrony"/>
      <w:lvlText w:val="%1)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5" w15:restartNumberingAfterBreak="0">
    <w:nsid w:val="70A00207"/>
    <w:multiLevelType w:val="multilevel"/>
    <w:tmpl w:val="EDB85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34022D"/>
    <w:multiLevelType w:val="multilevel"/>
    <w:tmpl w:val="6270BC64"/>
    <w:lvl w:ilvl="0">
      <w:start w:val="1"/>
      <w:numFmt w:val="decimal"/>
      <w:pStyle w:val="GJZacznik1"/>
      <w:lvlText w:val="%1."/>
      <w:lvlJc w:val="left"/>
      <w:pPr>
        <w:ind w:left="567" w:hanging="567"/>
      </w:pPr>
      <w:rPr>
        <w:rFonts w:ascii="Calibri" w:eastAsia="Calibri" w:hAnsi="Calibri" w:cs="Calibri"/>
        <w:b/>
        <w:i w:val="0"/>
        <w:sz w:val="22"/>
        <w:szCs w:val="22"/>
        <w:vertAlign w:val="baseline"/>
      </w:rPr>
    </w:lvl>
    <w:lvl w:ilvl="1">
      <w:start w:val="1"/>
      <w:numFmt w:val="decimal"/>
      <w:pStyle w:val="GJZacznik2"/>
      <w:lvlText w:val="%1.%2"/>
      <w:lvlJc w:val="left"/>
      <w:pPr>
        <w:ind w:left="1247" w:hanging="680"/>
      </w:pPr>
      <w:rPr>
        <w:b/>
        <w:i w:val="0"/>
        <w:sz w:val="21"/>
        <w:szCs w:val="21"/>
        <w:vertAlign w:val="baseline"/>
      </w:rPr>
    </w:lvl>
    <w:lvl w:ilvl="2">
      <w:start w:val="1"/>
      <w:numFmt w:val="decimal"/>
      <w:pStyle w:val="GJZacznik3"/>
      <w:lvlText w:val="%1.%2.%3"/>
      <w:lvlJc w:val="left"/>
      <w:pPr>
        <w:ind w:left="2041" w:hanging="794"/>
      </w:pPr>
      <w:rPr>
        <w:b/>
        <w:i w:val="0"/>
        <w:sz w:val="17"/>
        <w:szCs w:val="17"/>
        <w:vertAlign w:val="baseline"/>
      </w:rPr>
    </w:lvl>
    <w:lvl w:ilvl="3">
      <w:start w:val="1"/>
      <w:numFmt w:val="decimal"/>
      <w:pStyle w:val="GJZacznik4"/>
      <w:lvlText w:val="(%4)"/>
      <w:lvlJc w:val="left"/>
      <w:pPr>
        <w:ind w:left="2722" w:hanging="681"/>
      </w:pPr>
      <w:rPr>
        <w:rFonts w:ascii="Calibri" w:eastAsia="Calibri" w:hAnsi="Calibri" w:cs="Calibri"/>
        <w:sz w:val="22"/>
        <w:szCs w:val="22"/>
        <w:vertAlign w:val="baseline"/>
      </w:rPr>
    </w:lvl>
    <w:lvl w:ilvl="4">
      <w:start w:val="1"/>
      <w:numFmt w:val="lowerLetter"/>
      <w:pStyle w:val="GJZacznik5"/>
      <w:lvlText w:val="(%5)"/>
      <w:lvlJc w:val="left"/>
      <w:pPr>
        <w:ind w:left="3289" w:hanging="567"/>
      </w:pPr>
      <w:rPr>
        <w:vertAlign w:val="baseline"/>
      </w:rPr>
    </w:lvl>
    <w:lvl w:ilvl="5">
      <w:start w:val="1"/>
      <w:numFmt w:val="upperRoman"/>
      <w:pStyle w:val="GJZacznik6"/>
      <w:lvlText w:val="(%6)"/>
      <w:lvlJc w:val="left"/>
      <w:pPr>
        <w:ind w:left="3969" w:hanging="68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</w:abstractNum>
  <w:abstractNum w:abstractNumId="7" w15:restartNumberingAfterBreak="0">
    <w:nsid w:val="7D7E2908"/>
    <w:multiLevelType w:val="multilevel"/>
    <w:tmpl w:val="A01CC5FE"/>
    <w:lvl w:ilvl="0">
      <w:start w:val="1"/>
      <w:numFmt w:val="decimal"/>
      <w:pStyle w:val="Nagwek1Hoofdstukkop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B41"/>
    <w:rsid w:val="00116BA2"/>
    <w:rsid w:val="006307C5"/>
    <w:rsid w:val="00641F10"/>
    <w:rsid w:val="00666B41"/>
    <w:rsid w:val="0099481C"/>
    <w:rsid w:val="00C6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A2677"/>
  <w15:docId w15:val="{0E780247-ECA1-4BE8-ACED-5ACA466A8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pl-PL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Tekstpodstawowy"/>
    <w:uiPriority w:val="9"/>
    <w:semiHidden/>
    <w:unhideWhenUsed/>
    <w:qFormat/>
    <w:pPr>
      <w:numPr>
        <w:ilvl w:val="1"/>
        <w:numId w:val="3"/>
      </w:numPr>
      <w:autoSpaceDE w:val="0"/>
      <w:autoSpaceDN w:val="0"/>
      <w:adjustRightInd w:val="0"/>
      <w:spacing w:after="240"/>
      <w:ind w:left="-1" w:hanging="1"/>
      <w:jc w:val="both"/>
      <w:outlineLvl w:val="1"/>
    </w:pPr>
    <w:rPr>
      <w:rFonts w:ascii="Times New Roman" w:hAnsi="Times New Roman" w:cs="Times New Roman"/>
      <w:color w:val="000000"/>
      <w:sz w:val="22"/>
      <w:szCs w:val="22"/>
    </w:rPr>
  </w:style>
  <w:style w:type="paragraph" w:styleId="Nagwek3">
    <w:name w:val="heading 3"/>
    <w:basedOn w:val="Normalny"/>
    <w:next w:val="Tekstpodstawowy"/>
    <w:uiPriority w:val="9"/>
    <w:semiHidden/>
    <w:unhideWhenUsed/>
    <w:qFormat/>
    <w:pPr>
      <w:numPr>
        <w:ilvl w:val="2"/>
        <w:numId w:val="3"/>
      </w:numPr>
      <w:autoSpaceDE w:val="0"/>
      <w:autoSpaceDN w:val="0"/>
      <w:adjustRightInd w:val="0"/>
      <w:spacing w:after="240"/>
      <w:ind w:left="-1" w:hanging="1"/>
      <w:jc w:val="both"/>
      <w:outlineLvl w:val="2"/>
    </w:pPr>
    <w:rPr>
      <w:rFonts w:ascii="Times New Roman" w:hAnsi="Times New Roman" w:cs="Times New Roman"/>
      <w:sz w:val="22"/>
      <w:szCs w:val="22"/>
      <w:lang w:val="en-GB"/>
    </w:rPr>
  </w:style>
  <w:style w:type="paragraph" w:styleId="Nagwek4">
    <w:name w:val="heading 4"/>
    <w:basedOn w:val="Normalny"/>
    <w:next w:val="Tekstpodstawowy"/>
    <w:uiPriority w:val="9"/>
    <w:semiHidden/>
    <w:unhideWhenUsed/>
    <w:qFormat/>
    <w:pPr>
      <w:numPr>
        <w:ilvl w:val="3"/>
        <w:numId w:val="3"/>
      </w:numPr>
      <w:autoSpaceDE w:val="0"/>
      <w:autoSpaceDN w:val="0"/>
      <w:adjustRightInd w:val="0"/>
      <w:spacing w:after="240"/>
      <w:ind w:left="-1" w:hanging="1"/>
      <w:jc w:val="both"/>
      <w:outlineLvl w:val="3"/>
    </w:pPr>
    <w:rPr>
      <w:rFonts w:ascii="Times New Roman" w:hAnsi="Times New Roman" w:cs="Times New Roman"/>
      <w:sz w:val="22"/>
      <w:szCs w:val="22"/>
      <w:lang w:val="en-GB"/>
    </w:rPr>
  </w:style>
  <w:style w:type="paragraph" w:styleId="Nagwek5">
    <w:name w:val="heading 5"/>
    <w:basedOn w:val="Normalny"/>
    <w:next w:val="Tekstpodstawowy"/>
    <w:uiPriority w:val="9"/>
    <w:semiHidden/>
    <w:unhideWhenUsed/>
    <w:qFormat/>
    <w:pPr>
      <w:numPr>
        <w:ilvl w:val="4"/>
        <w:numId w:val="3"/>
      </w:numPr>
      <w:tabs>
        <w:tab w:val="left" w:pos="80"/>
      </w:tabs>
      <w:autoSpaceDE w:val="0"/>
      <w:autoSpaceDN w:val="0"/>
      <w:adjustRightInd w:val="0"/>
      <w:spacing w:after="240"/>
      <w:ind w:left="-1" w:hanging="1"/>
      <w:jc w:val="both"/>
      <w:outlineLvl w:val="4"/>
    </w:pPr>
    <w:rPr>
      <w:rFonts w:ascii="Times New Roman" w:hAnsi="Times New Roman" w:cs="Times New Roman"/>
      <w:sz w:val="22"/>
      <w:szCs w:val="22"/>
    </w:rPr>
  </w:style>
  <w:style w:type="paragraph" w:styleId="Nagwek6">
    <w:name w:val="heading 6"/>
    <w:basedOn w:val="Normalny"/>
    <w:next w:val="Tekstpodstawowy"/>
    <w:uiPriority w:val="9"/>
    <w:semiHidden/>
    <w:unhideWhenUsed/>
    <w:qFormat/>
    <w:pPr>
      <w:numPr>
        <w:ilvl w:val="5"/>
        <w:numId w:val="3"/>
      </w:numPr>
      <w:tabs>
        <w:tab w:val="left" w:pos="100"/>
      </w:tabs>
      <w:autoSpaceDE w:val="0"/>
      <w:autoSpaceDN w:val="0"/>
      <w:adjustRightInd w:val="0"/>
      <w:spacing w:after="240"/>
      <w:ind w:left="-1" w:hanging="1"/>
      <w:jc w:val="both"/>
      <w:outlineLvl w:val="5"/>
    </w:pPr>
    <w:rPr>
      <w:rFonts w:ascii="Times New Roman" w:hAnsi="Times New Roman" w:cs="Times New Roman"/>
      <w:sz w:val="22"/>
      <w:szCs w:val="22"/>
    </w:rPr>
  </w:style>
  <w:style w:type="paragraph" w:styleId="Nagwek7">
    <w:name w:val="heading 7"/>
    <w:basedOn w:val="Normalny"/>
    <w:next w:val="Tekstpodstawowy"/>
    <w:pPr>
      <w:numPr>
        <w:ilvl w:val="6"/>
        <w:numId w:val="3"/>
      </w:numPr>
      <w:autoSpaceDE w:val="0"/>
      <w:autoSpaceDN w:val="0"/>
      <w:adjustRightInd w:val="0"/>
      <w:spacing w:after="240"/>
      <w:ind w:left="-1" w:hanging="1"/>
      <w:jc w:val="both"/>
      <w:outlineLvl w:val="6"/>
    </w:pPr>
    <w:rPr>
      <w:rFonts w:ascii="Times New Roman" w:hAnsi="Times New Roman" w:cs="Times New Roman"/>
      <w:sz w:val="22"/>
      <w:szCs w:val="22"/>
    </w:rPr>
  </w:style>
  <w:style w:type="paragraph" w:styleId="Nagwek8">
    <w:name w:val="heading 8"/>
    <w:basedOn w:val="Normalny"/>
    <w:next w:val="Tekstpodstawowy"/>
    <w:pPr>
      <w:numPr>
        <w:ilvl w:val="7"/>
        <w:numId w:val="3"/>
      </w:numPr>
      <w:autoSpaceDE w:val="0"/>
      <w:autoSpaceDN w:val="0"/>
      <w:adjustRightInd w:val="0"/>
      <w:spacing w:after="240"/>
      <w:ind w:left="-1" w:hanging="1"/>
      <w:jc w:val="both"/>
      <w:outlineLvl w:val="7"/>
    </w:pPr>
    <w:rPr>
      <w:rFonts w:ascii="Times New Roman" w:hAnsi="Times New Roman" w:cs="Times New Roman"/>
      <w:sz w:val="22"/>
      <w:szCs w:val="22"/>
    </w:rPr>
  </w:style>
  <w:style w:type="paragraph" w:styleId="Nagwek9">
    <w:name w:val="heading 9"/>
    <w:basedOn w:val="Normalny"/>
    <w:next w:val="Tekstpodstawowy"/>
    <w:pPr>
      <w:numPr>
        <w:ilvl w:val="8"/>
        <w:numId w:val="3"/>
      </w:numPr>
      <w:tabs>
        <w:tab w:val="left" w:pos="1440"/>
      </w:tabs>
      <w:autoSpaceDE w:val="0"/>
      <w:autoSpaceDN w:val="0"/>
      <w:adjustRightInd w:val="0"/>
      <w:spacing w:after="240"/>
      <w:ind w:left="-1" w:hanging="1"/>
      <w:jc w:val="both"/>
      <w:outlineLvl w:val="8"/>
    </w:pPr>
    <w:rPr>
      <w:rFonts w:ascii="Times New Roman" w:hAnsi="Times New Roman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spacing w:before="240" w:after="60"/>
      <w:jc w:val="center"/>
    </w:pPr>
    <w:rPr>
      <w:b/>
      <w:bCs/>
      <w:kern w:val="28"/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1Hoofdstukkop">
    <w:name w:val="Nagłówek 1;Hoofdstukkop"/>
    <w:basedOn w:val="Normalny"/>
    <w:next w:val="Tekstpodstawowy"/>
    <w:pPr>
      <w:keepNext/>
      <w:keepLines/>
      <w:numPr>
        <w:numId w:val="3"/>
      </w:numPr>
      <w:autoSpaceDE w:val="0"/>
      <w:autoSpaceDN w:val="0"/>
      <w:adjustRightInd w:val="0"/>
      <w:spacing w:before="240" w:after="240"/>
      <w:ind w:left="-1" w:hanging="1"/>
      <w:jc w:val="center"/>
    </w:pPr>
    <w:rPr>
      <w:rFonts w:ascii="Times New Roman" w:hAnsi="Times New Roman" w:cs="Times New Roman"/>
      <w:b/>
      <w:bCs/>
      <w:caps/>
      <w:color w:val="000000"/>
      <w:kern w:val="28"/>
      <w:sz w:val="22"/>
      <w:szCs w:val="22"/>
      <w:lang w:val="en-GB"/>
    </w:rPr>
  </w:style>
  <w:style w:type="paragraph" w:styleId="Nagwek">
    <w:name w:val="header"/>
    <w:basedOn w:val="Normalny"/>
    <w:pPr>
      <w:tabs>
        <w:tab w:val="center" w:pos="4320"/>
        <w:tab w:val="right" w:pos="8640"/>
      </w:tabs>
    </w:pPr>
  </w:style>
  <w:style w:type="character" w:customStyle="1" w:styleId="NagwekZnak">
    <w:name w:val="Nagłówek Znak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customStyle="1" w:styleId="StopkaGJStopka">
    <w:name w:val="Stopka;GJ Stopka"/>
    <w:basedOn w:val="Normalny"/>
    <w:pPr>
      <w:tabs>
        <w:tab w:val="center" w:pos="4536"/>
        <w:tab w:val="right" w:pos="9072"/>
      </w:tabs>
    </w:pPr>
  </w:style>
  <w:style w:type="character" w:customStyle="1" w:styleId="StopkaZnakGJStopkaZnak">
    <w:name w:val="Stopka Znak;GJ Stopka Znak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customStyle="1" w:styleId="GJBody">
    <w:name w:val="GJ Body"/>
    <w:basedOn w:val="Normalny"/>
    <w:pPr>
      <w:spacing w:after="140" w:line="290" w:lineRule="auto"/>
      <w:jc w:val="right"/>
    </w:pPr>
    <w:rPr>
      <w:kern w:val="20"/>
      <w:sz w:val="22"/>
      <w:szCs w:val="22"/>
    </w:rPr>
  </w:style>
  <w:style w:type="paragraph" w:customStyle="1" w:styleId="GJBody1">
    <w:name w:val="GJ Body 1"/>
    <w:basedOn w:val="Normalny"/>
    <w:pPr>
      <w:spacing w:after="140" w:line="290" w:lineRule="auto"/>
      <w:ind w:left="567"/>
      <w:jc w:val="both"/>
    </w:pPr>
    <w:rPr>
      <w:kern w:val="20"/>
      <w:sz w:val="22"/>
      <w:szCs w:val="22"/>
    </w:rPr>
  </w:style>
  <w:style w:type="paragraph" w:customStyle="1" w:styleId="GJBody2">
    <w:name w:val="GJ Body 2"/>
    <w:basedOn w:val="Normalny"/>
    <w:pPr>
      <w:spacing w:after="140" w:line="290" w:lineRule="auto"/>
      <w:ind w:left="1247"/>
      <w:jc w:val="both"/>
    </w:pPr>
    <w:rPr>
      <w:kern w:val="20"/>
      <w:sz w:val="22"/>
      <w:szCs w:val="22"/>
    </w:rPr>
  </w:style>
  <w:style w:type="paragraph" w:customStyle="1" w:styleId="GJBody3">
    <w:name w:val="GJ Body 3"/>
    <w:basedOn w:val="Normalny"/>
    <w:pPr>
      <w:spacing w:after="140" w:line="290" w:lineRule="auto"/>
      <w:ind w:left="2041"/>
      <w:jc w:val="both"/>
    </w:pPr>
    <w:rPr>
      <w:kern w:val="20"/>
      <w:sz w:val="22"/>
      <w:szCs w:val="22"/>
    </w:rPr>
  </w:style>
  <w:style w:type="paragraph" w:customStyle="1" w:styleId="GJBody4">
    <w:name w:val="GJ Body 4"/>
    <w:basedOn w:val="Normalny"/>
    <w:pPr>
      <w:spacing w:after="140" w:line="290" w:lineRule="auto"/>
      <w:ind w:left="2722"/>
      <w:jc w:val="both"/>
    </w:pPr>
    <w:rPr>
      <w:kern w:val="20"/>
      <w:sz w:val="22"/>
      <w:szCs w:val="22"/>
    </w:rPr>
  </w:style>
  <w:style w:type="paragraph" w:customStyle="1" w:styleId="GJBody5">
    <w:name w:val="GJ Body 5"/>
    <w:basedOn w:val="Normalny"/>
    <w:pPr>
      <w:spacing w:after="140" w:line="290" w:lineRule="auto"/>
      <w:ind w:left="3289"/>
      <w:jc w:val="both"/>
    </w:pPr>
    <w:rPr>
      <w:kern w:val="20"/>
      <w:sz w:val="22"/>
      <w:szCs w:val="22"/>
    </w:rPr>
  </w:style>
  <w:style w:type="paragraph" w:customStyle="1" w:styleId="GJBody6">
    <w:name w:val="GJ Body 6"/>
    <w:basedOn w:val="Normalny"/>
    <w:pPr>
      <w:spacing w:after="140" w:line="290" w:lineRule="auto"/>
      <w:ind w:left="3969"/>
      <w:jc w:val="both"/>
    </w:pPr>
    <w:rPr>
      <w:kern w:val="20"/>
      <w:sz w:val="22"/>
      <w:szCs w:val="22"/>
    </w:rPr>
  </w:style>
  <w:style w:type="paragraph" w:customStyle="1" w:styleId="TekstkomentarzaGJTekstkomentarza">
    <w:name w:val="Tekst komentarza;GJ Tekst komentarza"/>
    <w:basedOn w:val="Normalny"/>
    <w:pPr>
      <w:spacing w:after="140" w:line="290" w:lineRule="auto"/>
    </w:pPr>
    <w:rPr>
      <w:sz w:val="20"/>
      <w:szCs w:val="20"/>
    </w:rPr>
  </w:style>
  <w:style w:type="character" w:customStyle="1" w:styleId="CommentTextCharTPTekstkomentarzaChar">
    <w:name w:val="Comment Text Char;TP Tekst komentarza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komentarzaZnakGJTekstkomentarzaZnak">
    <w:name w:val="Tekst komentarza Znak;GJ Tekst komentarza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customStyle="1" w:styleId="TekstprzypisudolnegoGJTekstprzypisudolnego">
    <w:name w:val="Tekst przypisu dolnego;GJ Tekst przypisu dolnego"/>
    <w:basedOn w:val="Normalny"/>
    <w:pPr>
      <w:keepLines/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20"/>
      <w:szCs w:val="20"/>
    </w:rPr>
  </w:style>
  <w:style w:type="character" w:customStyle="1" w:styleId="FootnoteTextCharTPTekstprzypisudolnegoChar">
    <w:name w:val="Footnote Text Char;TP Tekst przypisu doln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przypisudolnegoZnakGJTekstprzypisudolnegoZnak">
    <w:name w:val="Tekst przypisu dolnego Znak;GJ Tekst przypisu dolnego Znak"/>
    <w:rPr>
      <w:w w:val="100"/>
      <w:kern w:val="2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customStyle="1" w:styleId="TekstprzypisukocowegoGJTekstprzypisukocowego">
    <w:name w:val="Tekst przypisu końcowego;GJ Tekst przypisu końcowego"/>
    <w:basedOn w:val="Normalny"/>
    <w:pPr>
      <w:spacing w:after="140" w:line="290" w:lineRule="auto"/>
    </w:pPr>
    <w:rPr>
      <w:sz w:val="20"/>
      <w:szCs w:val="20"/>
    </w:rPr>
  </w:style>
  <w:style w:type="character" w:customStyle="1" w:styleId="EndnoteTextCharTPTekstprzypisukocowegoChar">
    <w:name w:val="Endnote Text Char;TP Tekst przypisu końcow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przypisukocowegoZnakGJTekstprzypisukocowegoZnak">
    <w:name w:val="Tekst przypisu końcowego Znak;GJ Tekst przypisu końcowego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itleChar">
    <w:name w:val="Title Char"/>
    <w:rPr>
      <w:rFonts w:ascii="Cambria" w:eastAsia="Times New Roman" w:hAnsi="Cambria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character" w:customStyle="1" w:styleId="TytuZnak">
    <w:name w:val="Tytuł Znak"/>
    <w:rPr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paragraph" w:customStyle="1" w:styleId="GJInformacje">
    <w:name w:val="GJ Informacje"/>
    <w:basedOn w:val="Normalny"/>
    <w:rPr>
      <w:kern w:val="16"/>
      <w:sz w:val="18"/>
      <w:szCs w:val="18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GJZacznik1">
    <w:name w:val="GJ Załącznik 1"/>
    <w:basedOn w:val="Normalny"/>
    <w:pPr>
      <w:numPr>
        <w:numId w:val="1"/>
      </w:numPr>
      <w:spacing w:after="140" w:line="290" w:lineRule="auto"/>
      <w:ind w:left="-1" w:hanging="1"/>
      <w:jc w:val="both"/>
    </w:pPr>
    <w:rPr>
      <w:kern w:val="20"/>
    </w:rPr>
  </w:style>
  <w:style w:type="paragraph" w:customStyle="1" w:styleId="GJZacznik2">
    <w:name w:val="GJ Załącznik 2"/>
    <w:basedOn w:val="Normalny"/>
    <w:pPr>
      <w:numPr>
        <w:ilvl w:val="1"/>
        <w:numId w:val="1"/>
      </w:numPr>
      <w:spacing w:after="140" w:line="290" w:lineRule="auto"/>
      <w:ind w:left="-1" w:hanging="1"/>
      <w:jc w:val="both"/>
      <w:outlineLvl w:val="1"/>
    </w:pPr>
    <w:rPr>
      <w:kern w:val="20"/>
      <w:sz w:val="22"/>
      <w:szCs w:val="22"/>
    </w:rPr>
  </w:style>
  <w:style w:type="paragraph" w:customStyle="1" w:styleId="GJZacznik3">
    <w:name w:val="GJ Załącznik 3"/>
    <w:basedOn w:val="Normalny"/>
    <w:pPr>
      <w:numPr>
        <w:ilvl w:val="2"/>
        <w:numId w:val="1"/>
      </w:numPr>
      <w:spacing w:after="140" w:line="290" w:lineRule="auto"/>
      <w:ind w:left="-1" w:hanging="1"/>
      <w:jc w:val="both"/>
      <w:outlineLvl w:val="2"/>
    </w:pPr>
    <w:rPr>
      <w:kern w:val="20"/>
      <w:sz w:val="22"/>
      <w:szCs w:val="22"/>
    </w:rPr>
  </w:style>
  <w:style w:type="paragraph" w:customStyle="1" w:styleId="GJZacznik4">
    <w:name w:val="GJ Załącznik 4"/>
    <w:basedOn w:val="Normalny"/>
    <w:pPr>
      <w:numPr>
        <w:ilvl w:val="3"/>
        <w:numId w:val="1"/>
      </w:numPr>
      <w:spacing w:after="140" w:line="290" w:lineRule="auto"/>
      <w:ind w:left="-1" w:hanging="1"/>
      <w:jc w:val="both"/>
      <w:outlineLvl w:val="3"/>
    </w:pPr>
    <w:rPr>
      <w:kern w:val="20"/>
      <w:sz w:val="22"/>
      <w:szCs w:val="22"/>
    </w:rPr>
  </w:style>
  <w:style w:type="paragraph" w:customStyle="1" w:styleId="GJZacznik5">
    <w:name w:val="GJ Załącznik 5"/>
    <w:basedOn w:val="Normalny"/>
    <w:pPr>
      <w:numPr>
        <w:ilvl w:val="4"/>
        <w:numId w:val="1"/>
      </w:numPr>
      <w:spacing w:after="140" w:line="290" w:lineRule="auto"/>
      <w:ind w:left="-1" w:hanging="1"/>
      <w:jc w:val="both"/>
      <w:outlineLvl w:val="4"/>
    </w:pPr>
    <w:rPr>
      <w:kern w:val="20"/>
      <w:sz w:val="22"/>
      <w:szCs w:val="22"/>
    </w:rPr>
  </w:style>
  <w:style w:type="paragraph" w:customStyle="1" w:styleId="GJZacznik6">
    <w:name w:val="GJ Załącznik 6"/>
    <w:basedOn w:val="Normalny"/>
    <w:pPr>
      <w:numPr>
        <w:ilvl w:val="5"/>
        <w:numId w:val="1"/>
      </w:numPr>
      <w:spacing w:after="140" w:line="290" w:lineRule="auto"/>
      <w:ind w:left="-1" w:hanging="1"/>
      <w:jc w:val="both"/>
      <w:outlineLvl w:val="5"/>
    </w:pPr>
    <w:rPr>
      <w:kern w:val="20"/>
      <w:sz w:val="22"/>
      <w:szCs w:val="22"/>
    </w:rPr>
  </w:style>
  <w:style w:type="paragraph" w:customStyle="1" w:styleId="GJTytuwramce">
    <w:name w:val="GJ Tytuł w ramce"/>
    <w:basedOn w:val="Normalny"/>
    <w:next w:val="Normalny"/>
    <w:pPr>
      <w:keepNext/>
      <w:spacing w:before="240" w:after="120" w:line="290" w:lineRule="auto"/>
      <w:jc w:val="center"/>
    </w:pPr>
    <w:rPr>
      <w:sz w:val="28"/>
      <w:szCs w:val="28"/>
    </w:rPr>
  </w:style>
  <w:style w:type="paragraph" w:customStyle="1" w:styleId="GJStrony">
    <w:name w:val="GJ Strony"/>
    <w:basedOn w:val="Normalny"/>
    <w:pPr>
      <w:numPr>
        <w:numId w:val="2"/>
      </w:numPr>
      <w:spacing w:after="140" w:line="290" w:lineRule="auto"/>
      <w:ind w:left="-1" w:hanging="1"/>
      <w:jc w:val="both"/>
    </w:pPr>
    <w:rPr>
      <w:kern w:val="20"/>
      <w:sz w:val="22"/>
      <w:szCs w:val="22"/>
    </w:rPr>
  </w:style>
  <w:style w:type="paragraph" w:customStyle="1" w:styleId="GJRecitals">
    <w:name w:val="GJ Recitals"/>
    <w:basedOn w:val="Normalny"/>
    <w:pPr>
      <w:tabs>
        <w:tab w:val="num" w:pos="720"/>
      </w:tabs>
      <w:spacing w:after="140" w:line="290" w:lineRule="auto"/>
      <w:jc w:val="both"/>
    </w:pPr>
    <w:rPr>
      <w:kern w:val="20"/>
      <w:sz w:val="22"/>
      <w:szCs w:val="22"/>
    </w:rPr>
  </w:style>
  <w:style w:type="paragraph" w:customStyle="1" w:styleId="Spistreci1GJSpistreci1">
    <w:name w:val="Spis treści 1;GJ Spis treści 1"/>
    <w:basedOn w:val="Normalny"/>
    <w:next w:val="GJBody"/>
    <w:pPr>
      <w:spacing w:before="280" w:after="140" w:line="290" w:lineRule="auto"/>
      <w:ind w:left="567" w:hanging="567"/>
    </w:pPr>
    <w:rPr>
      <w:kern w:val="20"/>
      <w:sz w:val="22"/>
      <w:szCs w:val="22"/>
    </w:rPr>
  </w:style>
  <w:style w:type="paragraph" w:customStyle="1" w:styleId="Spistreci2GJSpistreci2">
    <w:name w:val="Spis treści 2;GJ Spis treści 2"/>
    <w:basedOn w:val="Normalny"/>
    <w:next w:val="GJBody"/>
    <w:pPr>
      <w:spacing w:before="280" w:after="140" w:line="290" w:lineRule="auto"/>
      <w:ind w:left="1247" w:hanging="680"/>
    </w:pPr>
    <w:rPr>
      <w:kern w:val="20"/>
      <w:sz w:val="22"/>
      <w:szCs w:val="22"/>
    </w:rPr>
  </w:style>
  <w:style w:type="paragraph" w:customStyle="1" w:styleId="Spistreci3GJSpistreci3">
    <w:name w:val="Spis treści 3;GJ Spis treści 3"/>
    <w:basedOn w:val="Normalny"/>
    <w:next w:val="GJBody"/>
    <w:pPr>
      <w:spacing w:before="280" w:after="140" w:line="290" w:lineRule="auto"/>
      <w:ind w:left="2041" w:hanging="794"/>
    </w:pPr>
    <w:rPr>
      <w:kern w:val="20"/>
      <w:sz w:val="22"/>
      <w:szCs w:val="22"/>
    </w:rPr>
  </w:style>
  <w:style w:type="paragraph" w:styleId="Wykazrde">
    <w:name w:val="table of authorities"/>
    <w:basedOn w:val="Normalny"/>
    <w:next w:val="Normalny"/>
    <w:pPr>
      <w:ind w:left="200" w:hanging="200"/>
    </w:pPr>
    <w:rPr>
      <w:sz w:val="22"/>
      <w:szCs w:val="22"/>
      <w:lang w:val="en-GB"/>
    </w:rPr>
  </w:style>
  <w:style w:type="paragraph" w:customStyle="1" w:styleId="GJPoziom6">
    <w:name w:val="GJ Poziom 6"/>
    <w:pPr>
      <w:tabs>
        <w:tab w:val="num" w:pos="432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5"/>
    </w:pPr>
    <w:rPr>
      <w:kern w:val="20"/>
      <w:position w:val="-1"/>
      <w:sz w:val="22"/>
      <w:szCs w:val="22"/>
      <w:lang w:eastAsia="en-US"/>
    </w:rPr>
  </w:style>
  <w:style w:type="paragraph" w:customStyle="1" w:styleId="GJPoziom1">
    <w:name w:val="GJ Poziom 1"/>
    <w:next w:val="GJBody1"/>
    <w:pPr>
      <w:keepNext/>
      <w:tabs>
        <w:tab w:val="num" w:pos="720"/>
      </w:tabs>
      <w:suppressAutoHyphens/>
      <w:spacing w:before="280" w:after="140" w:line="290" w:lineRule="auto"/>
      <w:ind w:leftChars="-1" w:left="-1" w:hangingChars="1"/>
      <w:jc w:val="both"/>
      <w:textDirection w:val="btLr"/>
      <w:textAlignment w:val="top"/>
      <w:outlineLvl w:val="0"/>
    </w:pPr>
    <w:rPr>
      <w:b/>
      <w:bCs/>
      <w:kern w:val="20"/>
      <w:position w:val="-1"/>
      <w:lang w:eastAsia="en-US"/>
    </w:rPr>
  </w:style>
  <w:style w:type="paragraph" w:customStyle="1" w:styleId="GJPoziom2">
    <w:name w:val="GJ Poziom 2"/>
    <w:pPr>
      <w:tabs>
        <w:tab w:val="num" w:pos="144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1"/>
    </w:pPr>
    <w:rPr>
      <w:b/>
      <w:bCs/>
      <w:kern w:val="20"/>
      <w:position w:val="-1"/>
      <w:sz w:val="22"/>
      <w:szCs w:val="22"/>
    </w:rPr>
  </w:style>
  <w:style w:type="paragraph" w:customStyle="1" w:styleId="GJPoziom3">
    <w:name w:val="GJ Poziom 3"/>
    <w:pPr>
      <w:tabs>
        <w:tab w:val="num" w:pos="216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2"/>
    </w:pPr>
    <w:rPr>
      <w:kern w:val="20"/>
      <w:position w:val="-1"/>
      <w:sz w:val="22"/>
      <w:szCs w:val="22"/>
      <w:lang w:eastAsia="en-US"/>
    </w:rPr>
  </w:style>
  <w:style w:type="paragraph" w:customStyle="1" w:styleId="GJPoziom4">
    <w:name w:val="GJ Poziom 4"/>
    <w:pPr>
      <w:tabs>
        <w:tab w:val="num" w:pos="288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3"/>
    </w:pPr>
    <w:rPr>
      <w:kern w:val="20"/>
      <w:position w:val="-1"/>
      <w:sz w:val="22"/>
      <w:szCs w:val="22"/>
      <w:lang w:eastAsia="en-US"/>
    </w:rPr>
  </w:style>
  <w:style w:type="paragraph" w:customStyle="1" w:styleId="GJPoziom5">
    <w:name w:val="GJ Poziom 5"/>
    <w:pPr>
      <w:tabs>
        <w:tab w:val="num" w:pos="360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4"/>
    </w:pPr>
    <w:rPr>
      <w:kern w:val="20"/>
      <w:position w:val="-1"/>
      <w:sz w:val="22"/>
      <w:szCs w:val="22"/>
      <w:lang w:eastAsia="en-US"/>
    </w:rPr>
  </w:style>
  <w:style w:type="character" w:customStyle="1" w:styleId="InitialStyle">
    <w:name w:val="InitialStyle"/>
    <w:rPr>
      <w:rFonts w:ascii="Courier New" w:hAnsi="Courier New"/>
      <w:color w:val="auto"/>
      <w:spacing w:val="0"/>
      <w:w w:val="100"/>
      <w:position w:val="-1"/>
      <w:sz w:val="20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Schedule3">
    <w:name w:val="Schedule 3"/>
    <w:basedOn w:val="Normalny"/>
    <w:pPr>
      <w:tabs>
        <w:tab w:val="num" w:pos="720"/>
        <w:tab w:val="num" w:pos="2041"/>
      </w:tabs>
      <w:spacing w:after="140" w:line="290" w:lineRule="auto"/>
      <w:ind w:left="2041" w:hanging="794"/>
      <w:jc w:val="both"/>
      <w:outlineLvl w:val="2"/>
    </w:pPr>
    <w:rPr>
      <w:rFonts w:ascii="Arial" w:hAnsi="Arial" w:cs="Times New Roman"/>
      <w:kern w:val="20"/>
      <w:sz w:val="20"/>
      <w:szCs w:val="20"/>
      <w:lang w:val="sv-SE" w:eastAsia="pl-PL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agwek1ZnakHoofdstukkopZnak">
    <w:name w:val="Nagłówek 1 Znak;Hoofdstukkop Znak"/>
    <w:rPr>
      <w:rFonts w:ascii="Times New Roman" w:hAnsi="Times New Roman"/>
      <w:b/>
      <w:bCs/>
      <w:caps/>
      <w:color w:val="000000"/>
      <w:w w:val="100"/>
      <w:kern w:val="28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2Znak">
    <w:name w:val="Nagłówek 2 Znak"/>
    <w:rPr>
      <w:rFonts w:ascii="Times New Roman" w:hAnsi="Times New Roman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3Znak">
    <w:name w:val="Nagłówek 3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4Znak">
    <w:name w:val="Nagłówek 4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5Znak">
    <w:name w:val="Nagłówek 5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6Znak">
    <w:name w:val="Nagłówek 6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7Znak">
    <w:name w:val="Nagłówek 7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8Znak">
    <w:name w:val="Nagłówek 8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9Znak">
    <w:name w:val="Nagłówek 9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paragraph" w:styleId="Tekstpodstawowy">
    <w:name w:val="Body Text"/>
    <w:basedOn w:val="Normalny"/>
    <w:pPr>
      <w:spacing w:after="120"/>
    </w:pPr>
    <w:rPr>
      <w:rFonts w:ascii="Times New Roman" w:hAnsi="Times New Roman" w:cs="Times New Roman"/>
    </w:rPr>
  </w:style>
  <w:style w:type="character" w:customStyle="1" w:styleId="TekstpodstawowyZnak">
    <w:name w:val="Tekst podstawowy Znak"/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DraftLineWC">
    <w:name w:val="DraftLineW&amp;C"/>
    <w:basedOn w:val="Normalny"/>
    <w:pPr>
      <w:framePr w:w="5328" w:hSpace="187" w:vSpace="187" w:wrap="around" w:hAnchor="text" w:x="5761" w:y="721"/>
      <w:jc w:val="right"/>
    </w:pPr>
    <w:rPr>
      <w:rFonts w:ascii="Times New Roman" w:hAnsi="Times New Roman" w:cs="Times New Roman"/>
      <w:sz w:val="20"/>
    </w:r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GJTekstkomentarza"/>
    <w:next w:val="TekstkomentarzaGJTekstkomentarza"/>
    <w:qFormat/>
    <w:pPr>
      <w:spacing w:after="0" w:line="240" w:lineRule="auto"/>
    </w:pPr>
    <w:rPr>
      <w:b/>
      <w:bCs/>
    </w:rPr>
  </w:style>
  <w:style w:type="character" w:customStyle="1" w:styleId="TematkomentarzaZnak">
    <w:name w:val="Temat komentarza Znak"/>
    <w:rPr>
      <w:b/>
      <w:bCs/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WW8Num15z0">
    <w:name w:val="WW8Num15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paragraph" w:customStyle="1" w:styleId="TPPoziom2">
    <w:name w:val="TP Poziom 2"/>
    <w:pPr>
      <w:spacing w:after="140" w:line="288" w:lineRule="auto"/>
      <w:ind w:leftChars="-1" w:left="-1" w:hangingChars="1"/>
      <w:jc w:val="both"/>
      <w:textDirection w:val="btLr"/>
      <w:textAlignment w:val="top"/>
      <w:outlineLvl w:val="0"/>
    </w:pPr>
    <w:rPr>
      <w:kern w:val="1"/>
      <w:position w:val="-1"/>
      <w:sz w:val="22"/>
      <w:szCs w:val="22"/>
      <w:lang w:eastAsia="zh-CN"/>
    </w:rPr>
  </w:style>
  <w:style w:type="paragraph" w:customStyle="1" w:styleId="TPBlok">
    <w:name w:val="TP Blok"/>
    <w:basedOn w:val="Normalny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character" w:customStyle="1" w:styleId="FontStyle13">
    <w:name w:val="Font Style13"/>
    <w:rPr>
      <w:rFonts w:ascii="Arial Unicode MS" w:eastAsia="Arial Unicode MS" w:hAnsi="Arial Unicode MS" w:cs="Arial Unicode MS" w:hint="eastAsia"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Datownik">
    <w:name w:val="Datownik"/>
    <w:next w:val="Normalny"/>
    <w:pPr>
      <w:tabs>
        <w:tab w:val="decimal" w:pos="8640"/>
      </w:tabs>
      <w:suppressAutoHyphens/>
      <w:spacing w:after="480" w:line="1" w:lineRule="atLeast"/>
      <w:ind w:leftChars="-1" w:left="-1" w:hangingChars="1"/>
      <w:jc w:val="right"/>
      <w:textDirection w:val="btLr"/>
      <w:textAlignment w:val="top"/>
      <w:outlineLvl w:val="0"/>
    </w:pPr>
    <w:rPr>
      <w:kern w:val="20"/>
      <w:position w:val="-1"/>
      <w:sz w:val="22"/>
      <w:szCs w:val="22"/>
      <w:lang w:eastAsia="en-US"/>
    </w:rPr>
  </w:style>
  <w:style w:type="paragraph" w:customStyle="1" w:styleId="GJAdresat">
    <w:name w:val="GJ Adresat"/>
    <w:pPr>
      <w:suppressAutoHyphens/>
      <w:spacing w:line="290" w:lineRule="auto"/>
      <w:ind w:leftChars="-1" w:left="-1" w:hangingChars="1"/>
      <w:contextualSpacing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customStyle="1" w:styleId="TPAdresat">
    <w:name w:val="TP Adresat"/>
    <w:pPr>
      <w:suppressAutoHyphens/>
      <w:spacing w:line="290" w:lineRule="auto"/>
      <w:ind w:leftChars="-1" w:left="-1" w:hangingChars="1"/>
      <w:contextualSpacing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customStyle="1" w:styleId="GJNadawca">
    <w:name w:val="GJ Nadawca"/>
    <w:next w:val="Tytu"/>
    <w:pPr>
      <w:tabs>
        <w:tab w:val="num" w:pos="720"/>
      </w:tabs>
      <w:suppressAutoHyphens/>
      <w:spacing w:before="240" w:after="240" w:line="290" w:lineRule="auto"/>
      <w:ind w:leftChars="-1" w:left="-1" w:hangingChars="1"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customStyle="1" w:styleId="TPAkapit">
    <w:name w:val="TP Akapit"/>
    <w:pPr>
      <w:suppressAutoHyphens/>
      <w:spacing w:after="80" w:line="290" w:lineRule="auto"/>
      <w:ind w:leftChars="-1" w:left="-1" w:hangingChars="1"/>
      <w:jc w:val="both"/>
      <w:textDirection w:val="btLr"/>
      <w:textAlignment w:val="top"/>
      <w:outlineLvl w:val="0"/>
    </w:pPr>
    <w:rPr>
      <w:kern w:val="20"/>
      <w:position w:val="-1"/>
      <w:sz w:val="22"/>
      <w:szCs w:val="22"/>
      <w:lang w:val="en-GB" w:eastAsia="en-US"/>
    </w:rPr>
  </w:style>
  <w:style w:type="paragraph" w:customStyle="1" w:styleId="GJPunktyprostanumeracja">
    <w:name w:val="GJ Punkty prosta numeracja"/>
    <w:basedOn w:val="Normalny"/>
    <w:pPr>
      <w:widowControl w:val="0"/>
      <w:tabs>
        <w:tab w:val="left" w:pos="562"/>
        <w:tab w:val="num" w:pos="720"/>
      </w:tabs>
      <w:spacing w:before="120" w:after="120" w:line="288" w:lineRule="auto"/>
      <w:ind w:left="562" w:hanging="562"/>
      <w:jc w:val="both"/>
    </w:pPr>
    <w:rPr>
      <w:kern w:val="32"/>
      <w:sz w:val="22"/>
      <w:szCs w:val="22"/>
      <w:lang w:eastAsia="pl-PL"/>
    </w:rPr>
  </w:style>
  <w:style w:type="paragraph" w:customStyle="1" w:styleId="GJPunkty1">
    <w:name w:val="GJ Punkty 1"/>
    <w:basedOn w:val="Normalny"/>
    <w:next w:val="Normalny"/>
    <w:pPr>
      <w:widowControl w:val="0"/>
      <w:tabs>
        <w:tab w:val="num" w:pos="562"/>
      </w:tabs>
      <w:spacing w:before="280" w:after="140" w:line="290" w:lineRule="auto"/>
      <w:ind w:left="562" w:hanging="562"/>
      <w:jc w:val="both"/>
    </w:pPr>
    <w:rPr>
      <w:kern w:val="20"/>
      <w:sz w:val="22"/>
      <w:szCs w:val="22"/>
      <w:u w:val="single"/>
    </w:rPr>
  </w:style>
  <w:style w:type="paragraph" w:customStyle="1" w:styleId="GJPunkty2">
    <w:name w:val="GJ Punkty 2"/>
    <w:basedOn w:val="Normalny"/>
    <w:pPr>
      <w:tabs>
        <w:tab w:val="num" w:pos="562"/>
        <w:tab w:val="left" w:pos="677"/>
      </w:tabs>
      <w:spacing w:after="140" w:line="290" w:lineRule="auto"/>
      <w:ind w:left="562" w:hanging="562"/>
      <w:jc w:val="both"/>
      <w:outlineLvl w:val="1"/>
    </w:pPr>
    <w:rPr>
      <w:kern w:val="20"/>
      <w:sz w:val="22"/>
      <w:szCs w:val="22"/>
      <w:lang w:eastAsia="pl-PL"/>
    </w:rPr>
  </w:style>
  <w:style w:type="paragraph" w:customStyle="1" w:styleId="GJPunkty3">
    <w:name w:val="GJ Punkty 3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2"/>
    </w:pPr>
    <w:rPr>
      <w:kern w:val="20"/>
      <w:sz w:val="22"/>
      <w:szCs w:val="22"/>
    </w:rPr>
  </w:style>
  <w:style w:type="paragraph" w:customStyle="1" w:styleId="GJPunkty4">
    <w:name w:val="GJ Punkty 4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3"/>
    </w:pPr>
    <w:rPr>
      <w:kern w:val="20"/>
      <w:sz w:val="22"/>
      <w:szCs w:val="22"/>
    </w:rPr>
  </w:style>
  <w:style w:type="paragraph" w:customStyle="1" w:styleId="GJPunkty5">
    <w:name w:val="GJ Punkty 5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4"/>
    </w:pPr>
    <w:rPr>
      <w:kern w:val="20"/>
      <w:sz w:val="22"/>
      <w:szCs w:val="22"/>
    </w:rPr>
  </w:style>
  <w:style w:type="paragraph" w:customStyle="1" w:styleId="GJPunkty6">
    <w:name w:val="GJ Punkty 6"/>
    <w:basedOn w:val="Normalny"/>
    <w:pPr>
      <w:widowControl w:val="0"/>
      <w:tabs>
        <w:tab w:val="num" w:pos="562"/>
      </w:tabs>
      <w:spacing w:after="30" w:line="264" w:lineRule="auto"/>
      <w:ind w:left="562"/>
      <w:jc w:val="both"/>
      <w:outlineLvl w:val="5"/>
    </w:pPr>
    <w:rPr>
      <w:kern w:val="20"/>
      <w:sz w:val="22"/>
      <w:szCs w:val="22"/>
    </w:rPr>
  </w:style>
  <w:style w:type="paragraph" w:customStyle="1" w:styleId="GJBlok">
    <w:name w:val="GJ Blok"/>
    <w:basedOn w:val="Normalny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paragraph" w:customStyle="1" w:styleId="GJZaczniki">
    <w:name w:val="GJ Załączniki"/>
    <w:pPr>
      <w:tabs>
        <w:tab w:val="num" w:pos="720"/>
        <w:tab w:val="left" w:pos="1123"/>
      </w:tabs>
      <w:suppressAutoHyphens/>
      <w:spacing w:after="40" w:line="290" w:lineRule="auto"/>
      <w:ind w:leftChars="-1" w:left="-1" w:hangingChars="1"/>
      <w:jc w:val="both"/>
      <w:textDirection w:val="btLr"/>
      <w:textAlignment w:val="top"/>
      <w:outlineLvl w:val="0"/>
    </w:pPr>
    <w:rPr>
      <w:position w:val="-1"/>
      <w:sz w:val="18"/>
      <w:szCs w:val="18"/>
    </w:rPr>
  </w:style>
  <w:style w:type="paragraph" w:styleId="Poprawka">
    <w:name w:val="Revision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HTML-wstpniesformatowany">
    <w:name w:val="HTML Preformatted"/>
    <w:basedOn w:val="Normalny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ind w:left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4"/>
    <w:tblPr>
      <w:tblStyleRowBandSize w:val="1"/>
      <w:tblStyleColBandSize w:val="1"/>
      <w:tblCellMar>
        <w:top w:w="14" w:type="dxa"/>
        <w:left w:w="144" w:type="dxa"/>
        <w:bottom w:w="14" w:type="dxa"/>
        <w:right w:w="144" w:type="dxa"/>
      </w:tblCellMar>
    </w:tblPr>
  </w:style>
  <w:style w:type="table" w:customStyle="1" w:styleId="a0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7F008E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lang w:eastAsia="pl-PL"/>
    </w:rPr>
  </w:style>
  <w:style w:type="paragraph" w:styleId="Akapitzlist">
    <w:name w:val="List Paragraph"/>
    <w:basedOn w:val="Normalny"/>
    <w:uiPriority w:val="34"/>
    <w:qFormat/>
    <w:rsid w:val="007F008E"/>
    <w:pPr>
      <w:ind w:left="720"/>
      <w:contextualSpacing/>
    </w:pPr>
  </w:style>
  <w:style w:type="table" w:customStyle="1" w:styleId="a1">
    <w:basedOn w:val="TableNormal4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2">
    <w:basedOn w:val="TableNormal4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3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4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06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35468">
          <w:marLeft w:val="-7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YbqtENv6yLGLB+h4jY2g+GgFow==">AMUW2mWKqlKbgCZFYca6N3e+V6iCni+yXgx9W8aNyixo7rHW3qoezHHwMaUmxKmDj3LLcDMHaYbt3DgQVjna+ExJg8LTBytiDSm2iDPd1pRKJXf/wjJuRzN3z/qkrRIpxKAD2ZMYxuiWa5HwN/NPwLKgUdd4WduTLg==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674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Pietrasik</dc:creator>
  <cp:lastModifiedBy>Tomasz Ratajczyk</cp:lastModifiedBy>
  <cp:revision>3</cp:revision>
  <dcterms:created xsi:type="dcterms:W3CDTF">2021-07-02T12:35:00Z</dcterms:created>
  <dcterms:modified xsi:type="dcterms:W3CDTF">2021-07-05T10:21:00Z</dcterms:modified>
</cp:coreProperties>
</file>