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Ożarów Mazowiecki, dnia </w:t>
      </w:r>
      <w:r w:rsidDel="00000000" w:rsidR="00000000" w:rsidRPr="00000000">
        <w:rPr>
          <w:rFonts w:ascii="Tahoma" w:cs="Tahoma" w:eastAsia="Tahoma" w:hAnsi="Tahoma"/>
          <w:sz w:val="20"/>
          <w:szCs w:val="20"/>
          <w:rtl w:val="0"/>
        </w:rPr>
        <w:t xml:space="preserve">6 sierpnia </w:t>
      </w:r>
      <w:r w:rsidDel="00000000" w:rsidR="00000000" w:rsidRPr="00000000">
        <w:rPr>
          <w:rFonts w:ascii="Tahoma" w:cs="Tahoma" w:eastAsia="Tahoma" w:hAnsi="Tahoma"/>
          <w:color w:val="000000"/>
          <w:sz w:val="20"/>
          <w:szCs w:val="20"/>
          <w:rtl w:val="0"/>
        </w:rPr>
        <w:t xml:space="preserve">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Tahoma" w:cs="Tahoma" w:eastAsia="Tahoma" w:hAnsi="Tahoma"/>
          <w:b w:val="1"/>
          <w:color w:val="000000"/>
          <w:sz w:val="22"/>
          <w:szCs w:val="22"/>
        </w:rPr>
      </w:pPr>
      <w:bookmarkStart w:colFirst="0" w:colLast="0" w:name="_heading=h.tyjcwt" w:id="0"/>
      <w:bookmarkEnd w:id="0"/>
      <w:r w:rsidDel="00000000" w:rsidR="00000000" w:rsidRPr="00000000">
        <w:rPr>
          <w:rFonts w:ascii="Tahoma" w:cs="Tahoma" w:eastAsia="Tahoma" w:hAnsi="Tahoma"/>
          <w:b w:val="1"/>
          <w:color w:val="000000"/>
          <w:sz w:val="22"/>
          <w:szCs w:val="22"/>
          <w:rtl w:val="0"/>
        </w:rPr>
        <w:t xml:space="preserve">Zapytanie ofertowe nr SDM-W</w:t>
      </w:r>
      <w:r w:rsidDel="00000000" w:rsidR="00000000" w:rsidRPr="00000000">
        <w:rPr>
          <w:rFonts w:ascii="Tahoma" w:cs="Tahoma" w:eastAsia="Tahoma" w:hAnsi="Tahoma"/>
          <w:b w:val="1"/>
          <w:sz w:val="22"/>
          <w:szCs w:val="22"/>
          <w:rtl w:val="0"/>
        </w:rPr>
        <w:t xml:space="preserve">G/37</w:t>
      </w:r>
      <w:r w:rsidDel="00000000" w:rsidR="00000000" w:rsidRPr="00000000">
        <w:rPr>
          <w:rFonts w:ascii="Tahoma" w:cs="Tahoma" w:eastAsia="Tahoma" w:hAnsi="Tahoma"/>
          <w:b w:val="1"/>
          <w:color w:val="000000"/>
          <w:sz w:val="22"/>
          <w:szCs w:val="22"/>
          <w:rtl w:val="0"/>
        </w:rPr>
        <w:t xml:space="preserve"> z dnia </w:t>
      </w:r>
      <w:r w:rsidDel="00000000" w:rsidR="00000000" w:rsidRPr="00000000">
        <w:rPr>
          <w:rFonts w:ascii="Tahoma" w:cs="Tahoma" w:eastAsia="Tahoma" w:hAnsi="Tahoma"/>
          <w:b w:val="1"/>
          <w:sz w:val="22"/>
          <w:szCs w:val="22"/>
          <w:rtl w:val="0"/>
        </w:rPr>
        <w:t xml:space="preserve">4 sierpnia </w:t>
      </w:r>
      <w:r w:rsidDel="00000000" w:rsidR="00000000" w:rsidRPr="00000000">
        <w:rPr>
          <w:rFonts w:ascii="Tahoma" w:cs="Tahoma" w:eastAsia="Tahoma" w:hAnsi="Tahoma"/>
          <w:b w:val="1"/>
          <w:color w:val="000000"/>
          <w:sz w:val="22"/>
          <w:szCs w:val="22"/>
          <w:rtl w:val="0"/>
        </w:rPr>
        <w:t xml:space="preserve">2021 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Tahoma" w:cs="Tahoma" w:eastAsia="Tahoma" w:hAnsi="Tahoma"/>
          <w:b w:val="1"/>
          <w:sz w:val="22"/>
          <w:szCs w:val="22"/>
        </w:rPr>
      </w:pPr>
      <w:bookmarkStart w:colFirst="0" w:colLast="0" w:name="_heading=h.4e0fntq36mj6" w:id="1"/>
      <w:bookmarkEnd w:id="1"/>
      <w:r w:rsidDel="00000000" w:rsidR="00000000" w:rsidRPr="00000000">
        <w:rPr>
          <w:rFonts w:ascii="Tahoma" w:cs="Tahoma" w:eastAsia="Tahoma" w:hAnsi="Tahoma"/>
          <w:b w:val="1"/>
          <w:sz w:val="22"/>
          <w:szCs w:val="22"/>
          <w:rtl w:val="0"/>
        </w:rPr>
        <w:t xml:space="preserve">zmieniono dnia 6 sierpnia 2021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2"/>
          <w:szCs w:val="22"/>
        </w:rPr>
      </w:pPr>
      <w:bookmarkStart w:colFirst="0" w:colLast="0" w:name="_heading=h.6xit5qlt54j3" w:id="2"/>
      <w:bookmarkEnd w:id="2"/>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Informacje ogólne</w:t>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Zamówienie: Niniejsze zapytanie ofertowe dotyczy dostawy towarów potrzebnych w celu kompleksowej realizacji przez VIGO System Spółka Akcyjna </w:t>
      </w:r>
      <w:r w:rsidDel="00000000" w:rsidR="00000000" w:rsidRPr="00000000">
        <w:rPr>
          <w:rFonts w:ascii="Tahoma" w:cs="Tahoma" w:eastAsia="Tahoma" w:hAnsi="Tahoma"/>
          <w:sz w:val="22"/>
          <w:szCs w:val="22"/>
          <w:rtl w:val="0"/>
        </w:rPr>
        <w:br w:type="textWrapping"/>
      </w:r>
      <w:r w:rsidDel="00000000" w:rsidR="00000000" w:rsidRPr="00000000">
        <w:rPr>
          <w:rFonts w:ascii="Tahoma" w:cs="Tahoma" w:eastAsia="Tahoma" w:hAnsi="Tahoma"/>
          <w:color w:val="000000"/>
          <w:sz w:val="22"/>
          <w:szCs w:val="22"/>
          <w:rtl w:val="0"/>
        </w:rPr>
        <w:t xml:space="preserve">z siedzibą w Ożarowie Mazowieckim projektu „</w:t>
      </w:r>
      <w:r w:rsidDel="00000000" w:rsidR="00000000" w:rsidRPr="00000000">
        <w:rPr>
          <w:rFonts w:ascii="Tahoma" w:cs="Tahoma" w:eastAsia="Tahoma" w:hAnsi="Tahoma"/>
          <w:sz w:val="22"/>
          <w:szCs w:val="22"/>
          <w:rtl w:val="0"/>
        </w:rPr>
        <w:t xml:space="preserve">Sensory dla przemysłu 4.0 i IoT”</w:t>
        <w:br w:type="textWrapping"/>
        <w:t xml:space="preserve">w ramach konkursu Ścieżka dla Mazowsza/2019, nr wniosku o dofinansowanie: MAZOWSZE/0090/19.</w:t>
      </w:r>
      <w:r w:rsidDel="00000000" w:rsidR="00000000" w:rsidRPr="00000000">
        <w:rPr>
          <w:rtl w:val="0"/>
        </w:rPr>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Opis przedmiotu zamówienia</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bookmarkStart w:colFirst="0" w:colLast="0" w:name="_heading=h.3dy6vkm" w:id="3"/>
      <w:bookmarkEnd w:id="3"/>
      <w:r w:rsidDel="00000000" w:rsidR="00000000" w:rsidRPr="00000000">
        <w:rPr>
          <w:rFonts w:ascii="Tahoma" w:cs="Tahoma" w:eastAsia="Tahoma" w:hAnsi="Tahoma"/>
          <w:color w:val="000000"/>
          <w:sz w:val="22"/>
          <w:szCs w:val="22"/>
          <w:rtl w:val="0"/>
        </w:rPr>
        <w:t xml:space="preserve">Przedmiotem Zamówienia jest dostawa towarów potrzebnych do realizacji przez Zamawiającego projektu pod nazwą „</w:t>
      </w:r>
      <w:r w:rsidDel="00000000" w:rsidR="00000000" w:rsidRPr="00000000">
        <w:rPr>
          <w:rFonts w:ascii="Tahoma" w:cs="Tahoma" w:eastAsia="Tahoma" w:hAnsi="Tahoma"/>
          <w:sz w:val="22"/>
          <w:szCs w:val="22"/>
          <w:rtl w:val="0"/>
        </w:rPr>
        <w:t xml:space="preserve">Sensory dla przemysłu 4.0 i IoT” w ramach konkursu Ścieżka dla Mazowsza/2019, nr wniosku o dofinansowanie: MAZOWSZE/0090/19, umowa o dofinansowanie z dnia 3 grudnia 2019 r. nr MAZOWSZE/0090/19-00 zawarta z Narodowym Centrum Badań i Rozwoju.</w:t>
        <w:tab/>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bookmarkStart w:colFirst="0" w:colLast="0" w:name="_heading=h.4d34og8" w:id="4"/>
      <w:bookmarkEnd w:id="4"/>
      <w:r w:rsidDel="00000000" w:rsidR="00000000" w:rsidRPr="00000000">
        <w:rPr>
          <w:rFonts w:ascii="Tahoma" w:cs="Tahoma" w:eastAsia="Tahoma" w:hAnsi="Tahoma"/>
          <w:color w:val="000000"/>
          <w:sz w:val="22"/>
          <w:szCs w:val="22"/>
          <w:rtl w:val="0"/>
        </w:rPr>
        <w:t xml:space="preserve">Przedmiotem zamówienia jest dostawa</w:t>
      </w:r>
      <w:r w:rsidDel="00000000" w:rsidR="00000000" w:rsidRPr="00000000">
        <w:rPr>
          <w:rFonts w:ascii="Tahoma" w:cs="Tahoma" w:eastAsia="Tahoma" w:hAnsi="Tahoma"/>
          <w:sz w:val="22"/>
          <w:szCs w:val="22"/>
          <w:rtl w:val="0"/>
        </w:rPr>
        <w:t xml:space="preserve"> do siedziby Zamawiającego zmontowanych obwodów drukowanych:</w:t>
      </w:r>
      <w:r w:rsidDel="00000000" w:rsidR="00000000" w:rsidRPr="00000000">
        <w:rPr>
          <w:rtl w:val="0"/>
        </w:rPr>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spacing w:line="360" w:lineRule="auto"/>
        <w:ind w:left="720" w:hanging="360"/>
        <w:jc w:val="both"/>
        <w:rPr>
          <w:rFonts w:ascii="Tahoma" w:cs="Tahoma" w:eastAsia="Tahoma" w:hAnsi="Tahoma"/>
          <w:sz w:val="22"/>
          <w:szCs w:val="22"/>
          <w:u w:val="none"/>
        </w:rPr>
      </w:pPr>
      <w:bookmarkStart w:colFirst="0" w:colLast="0" w:name="_heading=h.tj3271fg8ls0" w:id="5"/>
      <w:bookmarkEnd w:id="5"/>
      <w:r w:rsidDel="00000000" w:rsidR="00000000" w:rsidRPr="00000000">
        <w:rPr>
          <w:rFonts w:ascii="Tahoma" w:cs="Tahoma" w:eastAsia="Tahoma" w:hAnsi="Tahoma"/>
          <w:sz w:val="22"/>
          <w:szCs w:val="22"/>
          <w:rtl w:val="0"/>
        </w:rPr>
        <w:t xml:space="preserve">30 szt. PCB Motherboard</w:t>
      </w:r>
      <w:r w:rsidDel="00000000" w:rsidR="00000000" w:rsidRPr="00000000">
        <w:rPr>
          <w:rtl w:val="0"/>
        </w:rPr>
      </w:r>
    </w:p>
    <w:p w:rsidR="00000000" w:rsidDel="00000000" w:rsidP="00000000" w:rsidRDefault="00000000" w:rsidRPr="00000000" w14:paraId="0000000D">
      <w:pPr>
        <w:numPr>
          <w:ilvl w:val="0"/>
          <w:numId w:val="13"/>
        </w:numPr>
        <w:pBdr>
          <w:top w:space="0" w:sz="0" w:val="nil"/>
          <w:left w:space="0" w:sz="0" w:val="nil"/>
          <w:bottom w:space="0" w:sz="0" w:val="nil"/>
          <w:right w:space="0" w:sz="0" w:val="nil"/>
          <w:between w:space="0" w:sz="0" w:val="nil"/>
        </w:pBdr>
        <w:spacing w:line="360" w:lineRule="auto"/>
        <w:ind w:left="720" w:hanging="360"/>
        <w:jc w:val="both"/>
        <w:rPr>
          <w:rFonts w:ascii="Tahoma" w:cs="Tahoma" w:eastAsia="Tahoma" w:hAnsi="Tahoma"/>
          <w:sz w:val="22"/>
          <w:szCs w:val="22"/>
          <w:u w:val="none"/>
        </w:rPr>
      </w:pPr>
      <w:bookmarkStart w:colFirst="0" w:colLast="0" w:name="_heading=h.2juf5l72zmcq" w:id="6"/>
      <w:bookmarkEnd w:id="6"/>
      <w:r w:rsidDel="00000000" w:rsidR="00000000" w:rsidRPr="00000000">
        <w:rPr>
          <w:rFonts w:ascii="Tahoma" w:cs="Tahoma" w:eastAsia="Tahoma" w:hAnsi="Tahoma"/>
          <w:sz w:val="22"/>
          <w:szCs w:val="22"/>
          <w:rtl w:val="0"/>
        </w:rPr>
        <w:t xml:space="preserve">30 szt. Connector</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firstLine="0"/>
        <w:jc w:val="both"/>
        <w:rPr>
          <w:rFonts w:ascii="Tahoma" w:cs="Tahoma" w:eastAsia="Tahoma" w:hAnsi="Tahoma"/>
          <w:color w:val="000000"/>
          <w:sz w:val="22"/>
          <w:szCs w:val="22"/>
        </w:rPr>
      </w:pPr>
      <w:bookmarkStart w:colFirst="0" w:colLast="0" w:name="_heading=h.rczsl6z3qbvv" w:id="7"/>
      <w:bookmarkEnd w:id="7"/>
      <w:r w:rsidDel="00000000" w:rsidR="00000000" w:rsidRPr="00000000">
        <w:rPr>
          <w:rFonts w:ascii="Tahoma" w:cs="Tahoma" w:eastAsia="Tahoma" w:hAnsi="Tahoma"/>
          <w:sz w:val="22"/>
          <w:szCs w:val="22"/>
          <w:rtl w:val="0"/>
        </w:rPr>
        <w:t xml:space="preserve">zgodnie ze szczegółowym opisem przedmiotu zamówienia.</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Szczegółowy opis przedmiotu zamówienia zostanie udostępniony Wykonawcom, ubiegającym się o udzielenie przedmiotowego zamówienia, po podpisaniu Umowy o Zachowaniu Poufności, o której mowa w pkt 4.1 niniejszego Zapytania Ofertowego. Zakres dokumentacji objętej umową poufności znajduje się w załączniku nr 1 do niniejszego Zapytania Ofertowego.</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ahoma" w:cs="Tahoma" w:eastAsia="Tahoma" w:hAnsi="Tahoma"/>
          <w:color w:val="000000"/>
          <w:sz w:val="22"/>
          <w:szCs w:val="22"/>
          <w:u w:val="single"/>
          <w:rtl w:val="0"/>
        </w:rPr>
        <w:t xml:space="preserve">jako przykładowe i pomocnicze</w:t>
      </w:r>
      <w:r w:rsidDel="00000000" w:rsidR="00000000" w:rsidRPr="00000000">
        <w:rPr>
          <w:rFonts w:ascii="Tahoma" w:cs="Tahoma" w:eastAsia="Tahoma" w:hAnsi="Tahoma"/>
          <w:color w:val="000000"/>
          <w:sz w:val="22"/>
          <w:szCs w:val="22"/>
          <w:rtl w:val="0"/>
        </w:rPr>
        <w:t xml:space="preserv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bookmarkStart w:colFirst="0" w:colLast="0" w:name="_heading=h.30j0zll" w:id="8"/>
      <w:bookmarkEnd w:id="8"/>
      <w:r w:rsidDel="00000000" w:rsidR="00000000" w:rsidRPr="00000000">
        <w:rPr>
          <w:rFonts w:ascii="Tahoma" w:cs="Tahoma" w:eastAsia="Tahoma" w:hAnsi="Tahoma"/>
          <w:color w:val="000000"/>
          <w:sz w:val="22"/>
          <w:szCs w:val="22"/>
          <w:rtl w:val="0"/>
        </w:rPr>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480" w:line="24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nie dopuszcza możliwości składania ofert wariantowych.</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Termin realizacji Zamówienia: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Najszybciej jak to możliwe, nie później niż 5 tygodni od dnia złożenia zamówienia.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Termin realizacji zamówienia obejmuje gotowość do przekazania towaru Zamawiającemu, odpowiadającego zastosowaniu zasady DAP Incoterms2020.</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Zgodnie z zasadą DAP (delivery at place), za moment dostarczenia towaru uznaje się dostarczenie do miejsca – siedziby Zamawiającego</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A">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Tahoma" w:cs="Tahoma" w:eastAsia="Tahoma" w:hAnsi="Tahoma"/>
          <w:color w:val="000000"/>
          <w:sz w:val="22"/>
          <w:szCs w:val="22"/>
          <w:rtl w:val="0"/>
        </w:rPr>
        <w:t xml:space="preserve">W związku z ochroną tajemnicy przedsiębiorstwa Zamawiającego, dokumentacja zawierająca opis przedmiotu zamówienia zostanie niezwłocznie udostępniona wykonawcom po podpisaniu przez wykonawców z Zamawiającym umowy o zachowaniu poufności, według wzoru stanowiącego załącznik numer 3 do niniejszego Zapytania Ofertowego (dalej jako: „Umowa o Zachowaniu Poufności”). Zamawiający jest w stanie udostępnić dokumentację, o której mowa powyżej, od pierwszego dnia postępowania. W celu uzyskania dokumentacji dotyczącej przedmiotu Zamówienia Wykonawcy powinni przesłać skanem lub w formie elektronicznej za pomocą podpisanego dokumentu bezpiecznym podpisem elektronicznym z ważnym certyfikatem, lub w tradycyjnej formie papierowej do siedziby Zamawiającego podpisaną przez osobę upoważnioną do reprezentacji przedsiębiorcy </w:t>
      </w:r>
      <w:r w:rsidDel="00000000" w:rsidR="00000000" w:rsidRPr="00000000">
        <w:rPr>
          <w:rFonts w:ascii="Tahoma" w:cs="Tahoma" w:eastAsia="Tahoma" w:hAnsi="Tahoma"/>
          <w:b w:val="1"/>
          <w:color w:val="000000"/>
          <w:sz w:val="22"/>
          <w:szCs w:val="22"/>
          <w:rtl w:val="0"/>
        </w:rPr>
        <w:t xml:space="preserve">(wraz z dokumentem potwierdzającym sposób reprezentacji)</w:t>
      </w:r>
      <w:r w:rsidDel="00000000" w:rsidR="00000000" w:rsidRPr="00000000">
        <w:rPr>
          <w:rFonts w:ascii="Tahoma" w:cs="Tahoma" w:eastAsia="Tahoma" w:hAnsi="Tahoma"/>
          <w:color w:val="000000"/>
          <w:sz w:val="22"/>
          <w:szCs w:val="22"/>
          <w:rtl w:val="0"/>
        </w:rPr>
        <w:t xml:space="preserve"> Umowę o Zachowaniu Poufności (adres email wskazany w punkcie 4.2 poniżej), w terminie </w:t>
      </w:r>
      <w:r w:rsidDel="00000000" w:rsidR="00000000" w:rsidRPr="00000000">
        <w:rPr>
          <w:rFonts w:ascii="Tahoma" w:cs="Tahoma" w:eastAsia="Tahoma" w:hAnsi="Tahoma"/>
          <w:sz w:val="22"/>
          <w:szCs w:val="22"/>
          <w:rtl w:val="0"/>
        </w:rPr>
        <w:t xml:space="preserve">wskazanym przez Zamawiającego (termin podany w pkt. 4.3) w </w:t>
      </w:r>
      <w:r w:rsidDel="00000000" w:rsidR="00000000" w:rsidRPr="00000000">
        <w:rPr>
          <w:rFonts w:ascii="Tahoma" w:cs="Tahoma" w:eastAsia="Tahoma" w:hAnsi="Tahoma"/>
          <w:color w:val="000000"/>
          <w:sz w:val="22"/>
          <w:szCs w:val="22"/>
          <w:rtl w:val="0"/>
        </w:rPr>
        <w:t xml:space="preserve">niniejszym Zapytani</w:t>
      </w:r>
      <w:r w:rsidDel="00000000" w:rsidR="00000000" w:rsidRPr="00000000">
        <w:rPr>
          <w:rFonts w:ascii="Tahoma" w:cs="Tahoma" w:eastAsia="Tahoma" w:hAnsi="Tahoma"/>
          <w:sz w:val="22"/>
          <w:szCs w:val="22"/>
          <w:rtl w:val="0"/>
        </w:rPr>
        <w:t xml:space="preserve">u</w:t>
      </w:r>
      <w:r w:rsidDel="00000000" w:rsidR="00000000" w:rsidRPr="00000000">
        <w:rPr>
          <w:rFonts w:ascii="Tahoma" w:cs="Tahoma" w:eastAsia="Tahoma" w:hAnsi="Tahoma"/>
          <w:color w:val="000000"/>
          <w:sz w:val="22"/>
          <w:szCs w:val="22"/>
          <w:rtl w:val="0"/>
        </w:rPr>
        <w:t xml:space="preserve"> Ofertowym. Dokumentacja zostanie udostępniona w formie elektronicznej w postaci dostępu do zasobów znajdujących się na serwerach Zamawiającego. Zamawiający niezwłocznie odeśle umowę w formie skanu podpisanej umowy lub zwróci podpisaną. Wykonawcy, który w toku działalności zawarli już umowę poufności z Zamawiającym nie są zobowiązani ponawiać tej procedury. </w:t>
      </w:r>
      <w:r w:rsidDel="00000000" w:rsidR="00000000" w:rsidRPr="00000000">
        <w:rPr>
          <w:rtl w:val="0"/>
        </w:rPr>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Podpisaną umowę o zachowaniu poufności należy przesłać na adres email: </w:t>
      </w:r>
      <w:hyperlink r:id="rId7">
        <w:r w:rsidDel="00000000" w:rsidR="00000000" w:rsidRPr="00000000">
          <w:rPr>
            <w:rFonts w:ascii="Tahoma" w:cs="Tahoma" w:eastAsia="Tahoma" w:hAnsi="Tahoma"/>
            <w:color w:val="1155cc"/>
            <w:sz w:val="22"/>
            <w:szCs w:val="22"/>
            <w:u w:val="single"/>
            <w:rtl w:val="0"/>
          </w:rPr>
          <w:t xml:space="preserve">kjachimowicz@vigo.com.pl</w:t>
        </w:r>
      </w:hyperlink>
      <w:r w:rsidDel="00000000" w:rsidR="00000000" w:rsidRPr="00000000">
        <w:rPr>
          <w:rFonts w:ascii="Tahoma" w:cs="Tahoma" w:eastAsia="Tahoma" w:hAnsi="Tahoma"/>
          <w:color w:val="000000"/>
          <w:sz w:val="22"/>
          <w:szCs w:val="22"/>
          <w:rtl w:val="0"/>
        </w:rPr>
        <w:t xml:space="preserve"> lub dostarczyć na adres siedziby </w:t>
      </w:r>
      <w:r w:rsidDel="00000000" w:rsidR="00000000" w:rsidRPr="00000000">
        <w:rPr>
          <w:rFonts w:ascii="Tahoma" w:cs="Tahoma" w:eastAsia="Tahoma" w:hAnsi="Tahoma"/>
          <w:sz w:val="22"/>
          <w:szCs w:val="22"/>
          <w:rtl w:val="0"/>
        </w:rPr>
        <w:t xml:space="preserve">Z</w:t>
      </w:r>
      <w:r w:rsidDel="00000000" w:rsidR="00000000" w:rsidRPr="00000000">
        <w:rPr>
          <w:rFonts w:ascii="Tahoma" w:cs="Tahoma" w:eastAsia="Tahoma" w:hAnsi="Tahoma"/>
          <w:color w:val="000000"/>
          <w:sz w:val="22"/>
          <w:szCs w:val="22"/>
          <w:rtl w:val="0"/>
        </w:rPr>
        <w:t xml:space="preserve">amawiającego. </w:t>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Tahoma" w:cs="Tahoma" w:eastAsia="Tahoma" w:hAnsi="Tahoma"/>
          <w:color w:val="000000"/>
          <w:sz w:val="22"/>
          <w:szCs w:val="22"/>
          <w:rtl w:val="0"/>
        </w:rPr>
        <w:t xml:space="preserve">Wykonawca ubiegający się o udzielenie przedmiotowego zamówienia powinien złożyć podpisany </w:t>
      </w:r>
      <w:r w:rsidDel="00000000" w:rsidR="00000000" w:rsidRPr="00000000">
        <w:rPr>
          <w:rFonts w:ascii="Tahoma" w:cs="Tahoma" w:eastAsia="Tahoma" w:hAnsi="Tahoma"/>
          <w:b w:val="1"/>
          <w:color w:val="000000"/>
          <w:sz w:val="22"/>
          <w:szCs w:val="22"/>
          <w:rtl w:val="0"/>
        </w:rPr>
        <w:t xml:space="preserve">formularz ofertowy, </w:t>
      </w:r>
      <w:r w:rsidDel="00000000" w:rsidR="00000000" w:rsidRPr="00000000">
        <w:rPr>
          <w:rFonts w:ascii="Tahoma" w:cs="Tahoma" w:eastAsia="Tahoma" w:hAnsi="Tahoma"/>
          <w:color w:val="000000"/>
          <w:sz w:val="22"/>
          <w:szCs w:val="22"/>
          <w:rtl w:val="0"/>
        </w:rPr>
        <w:t xml:space="preserve">przygotowany według wzoru określonego </w:t>
        <w:br w:type="textWrapping"/>
      </w:r>
      <w:r w:rsidDel="00000000" w:rsidR="00000000" w:rsidRPr="00000000">
        <w:rPr>
          <w:rFonts w:ascii="Tahoma" w:cs="Tahoma" w:eastAsia="Tahoma" w:hAnsi="Tahoma"/>
          <w:b w:val="1"/>
          <w:color w:val="000000"/>
          <w:sz w:val="22"/>
          <w:szCs w:val="22"/>
          <w:rtl w:val="0"/>
        </w:rPr>
        <w:t xml:space="preserve">w załączniku</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nr 2 </w:t>
      </w:r>
      <w:r w:rsidDel="00000000" w:rsidR="00000000" w:rsidRPr="00000000">
        <w:rPr>
          <w:rFonts w:ascii="Tahoma" w:cs="Tahoma" w:eastAsia="Tahoma" w:hAnsi="Tahoma"/>
          <w:color w:val="000000"/>
          <w:sz w:val="22"/>
          <w:szCs w:val="22"/>
          <w:rtl w:val="0"/>
        </w:rPr>
        <w:t xml:space="preserve">do Zapytania ofertowego.</w:t>
      </w:r>
      <w:r w:rsidDel="00000000" w:rsidR="00000000" w:rsidRPr="00000000">
        <w:rPr>
          <w:rtl w:val="0"/>
        </w:rPr>
      </w:r>
    </w:p>
    <w:p w:rsidR="00000000" w:rsidDel="00000000" w:rsidP="00000000" w:rsidRDefault="00000000" w:rsidRPr="00000000" w14:paraId="0000001D">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Niezależnie od warunków wskazanych powyżej, wykonawca:</w:t>
      </w:r>
    </w:p>
    <w:p w:rsidR="00000000" w:rsidDel="00000000" w:rsidP="00000000" w:rsidRDefault="00000000" w:rsidRPr="00000000" w14:paraId="0000001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bookmarkStart w:colFirst="0" w:colLast="0" w:name="_heading=h.1t3h5sf" w:id="9"/>
      <w:bookmarkEnd w:id="9"/>
      <w:r w:rsidDel="00000000" w:rsidR="00000000" w:rsidRPr="00000000">
        <w:rPr>
          <w:rFonts w:ascii="Tahoma" w:cs="Tahoma" w:eastAsia="Tahoma" w:hAnsi="Tahoma"/>
          <w:color w:val="000000"/>
          <w:sz w:val="22"/>
          <w:szCs w:val="22"/>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powinien posiadać niezbędną wiedzę, doświadczenie oraz potencjał techniczny i ludzki do wykonania Zamówienia; </w:t>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powinien znajdować się w sytuacji ekonomicznej i finansowej zapewniającej wykonanie Zamówienia </w:t>
      </w:r>
    </w:p>
    <w:p w:rsidR="00000000" w:rsidDel="00000000" w:rsidP="00000000" w:rsidRDefault="00000000" w:rsidRPr="00000000" w14:paraId="0000002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nie powinien zalegać z opłacaniem podatków, opłat oraz składek na ubezpieczenia społeczne.</w:t>
      </w:r>
    </w:p>
    <w:p w:rsidR="00000000" w:rsidDel="00000000" w:rsidP="00000000" w:rsidRDefault="00000000" w:rsidRPr="00000000" w14:paraId="00000022">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Tahoma" w:cs="Tahoma" w:eastAsia="Tahoma" w:hAnsi="Tahoma"/>
          <w:color w:val="000000"/>
          <w:sz w:val="22"/>
          <w:szCs w:val="22"/>
          <w:rtl w:val="0"/>
        </w:rPr>
        <w:t xml:space="preserve">Ocena spełnienia warunków udziału w postępowaniu odbywać się będzie na podstawie złożonych przez wykonawcę oświadczeń zawartych w </w:t>
      </w:r>
      <w:r w:rsidDel="00000000" w:rsidR="00000000" w:rsidRPr="00000000">
        <w:rPr>
          <w:rFonts w:ascii="Tahoma" w:cs="Tahoma" w:eastAsia="Tahoma" w:hAnsi="Tahoma"/>
          <w:b w:val="1"/>
          <w:color w:val="000000"/>
          <w:sz w:val="22"/>
          <w:szCs w:val="22"/>
          <w:rtl w:val="0"/>
        </w:rPr>
        <w:t xml:space="preserve">załączniku nr 2 </w:t>
      </w:r>
      <w:r w:rsidDel="00000000" w:rsidR="00000000" w:rsidRPr="00000000">
        <w:rPr>
          <w:rFonts w:ascii="Tahoma" w:cs="Tahoma" w:eastAsia="Tahoma" w:hAnsi="Tahoma"/>
          <w:color w:val="000000"/>
          <w:sz w:val="22"/>
          <w:szCs w:val="22"/>
          <w:rtl w:val="0"/>
        </w:rPr>
        <w:t xml:space="preserve">do Zapytania ofertowego.</w:t>
      </w:r>
      <w:r w:rsidDel="00000000" w:rsidR="00000000" w:rsidRPr="00000000">
        <w:rPr>
          <w:rtl w:val="0"/>
        </w:rPr>
      </w:r>
    </w:p>
    <w:p w:rsidR="00000000" w:rsidDel="00000000" w:rsidP="00000000" w:rsidRDefault="00000000" w:rsidRPr="00000000" w14:paraId="00000023">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Wykonawcy mogą wspólnie ubiegać się o udzielenie zamówienia. W takim przypadku:</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1. Zamówienie nie może być udzielone podmiotom powiązanym z Zamawiającym. Za wykonawcę powiązanego uznaje się podmiot: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 będący podmiotem powiązanym lub podmiotem partnerskim w stosunku do Zamawiającego  w rozumieniu Rozporządzenia nr 651/2014;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Tahoma" w:cs="Tahoma" w:eastAsia="Tahoma" w:hAnsi="Tahoma"/>
          <w:color w:val="000000"/>
          <w:sz w:val="22"/>
          <w:szCs w:val="22"/>
          <w:rtl w:val="0"/>
        </w:rPr>
        <w:t xml:space="preserve">Zamawiający wymaga aby wykonawcy ubiegający się o udzielenie zamówienia wraz z ofertą i oświadczeniami (sporządzoną zgodnie z załącznikiem </w:t>
      </w:r>
      <w:r w:rsidDel="00000000" w:rsidR="00000000" w:rsidRPr="00000000">
        <w:rPr>
          <w:rFonts w:ascii="Tahoma" w:cs="Tahoma" w:eastAsia="Tahoma" w:hAnsi="Tahoma"/>
          <w:b w:val="1"/>
          <w:color w:val="000000"/>
          <w:sz w:val="22"/>
          <w:szCs w:val="22"/>
          <w:rtl w:val="0"/>
        </w:rPr>
        <w:t xml:space="preserve">nr 2</w:t>
      </w:r>
      <w:r w:rsidDel="00000000" w:rsidR="00000000" w:rsidRPr="00000000">
        <w:rPr>
          <w:rFonts w:ascii="Tahoma" w:cs="Tahoma" w:eastAsia="Tahoma" w:hAnsi="Tahoma"/>
          <w:color w:val="000000"/>
          <w:sz w:val="22"/>
          <w:szCs w:val="22"/>
          <w:rtl w:val="0"/>
        </w:rPr>
        <w:t xml:space="preserve"> – wzór formularza ofertowego) przedłożyli </w:t>
      </w:r>
      <w:r w:rsidDel="00000000" w:rsidR="00000000" w:rsidRPr="00000000">
        <w:rPr>
          <w:rFonts w:ascii="Tahoma" w:cs="Tahoma" w:eastAsia="Tahoma" w:hAnsi="Tahoma"/>
          <w:b w:val="1"/>
          <w:color w:val="000000"/>
          <w:sz w:val="22"/>
          <w:szCs w:val="22"/>
          <w:u w:val="single"/>
          <w:rtl w:val="0"/>
        </w:rPr>
        <w:t xml:space="preserve">dokument wskazujący osoby uprawnione do reprezentowania Wykonawcy wystawiony nie wcześniej niż na 3 miesiące przed upływem terminu składania ofert</w:t>
      </w: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bookmarkStart w:colFirst="0" w:colLast="0" w:name="_heading=h.3znysh7" w:id="10"/>
      <w:bookmarkEnd w:id="10"/>
      <w:r w:rsidDel="00000000" w:rsidR="00000000" w:rsidRPr="00000000">
        <w:rPr>
          <w:rFonts w:ascii="Tahoma" w:cs="Tahoma" w:eastAsia="Tahoma" w:hAnsi="Tahoma"/>
          <w:color w:val="000000"/>
          <w:sz w:val="22"/>
          <w:szCs w:val="22"/>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Tahoma" w:cs="Tahoma" w:eastAsia="Tahoma" w:hAnsi="Tahoma"/>
          <w:color w:val="000000"/>
          <w:sz w:val="22"/>
          <w:szCs w:val="22"/>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ahoma" w:cs="Tahoma" w:eastAsia="Tahoma" w:hAnsi="Tahoma"/>
          <w:color w:val="000000"/>
          <w:sz w:val="22"/>
          <w:szCs w:val="22"/>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ahoma" w:cs="Tahoma" w:eastAsia="Tahoma" w:hAnsi="Tahoma"/>
          <w:sz w:val="22"/>
          <w:szCs w:val="22"/>
          <w:u w:val="single"/>
          <w:rtl w:val="0"/>
        </w:rPr>
        <w:t xml:space="preserve">niewymienione</w:t>
      </w:r>
      <w:r w:rsidDel="00000000" w:rsidR="00000000" w:rsidRPr="00000000">
        <w:rPr>
          <w:rFonts w:ascii="Tahoma" w:cs="Tahoma" w:eastAsia="Tahoma" w:hAnsi="Tahoma"/>
          <w:color w:val="000000"/>
          <w:sz w:val="22"/>
          <w:szCs w:val="22"/>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u w:val="single"/>
          <w:rtl w:val="0"/>
        </w:rPr>
        <w:t xml:space="preserve">formularz oferty należy złożyć w języku polskim lub angielskim zgodnie z załącznikiem nr 2 (dopuszczalne tłumaczenie), wyciąg z rejestru firmy dopuszcza się w jednym z urzędowych języków europejskich;  W przypadku złożenia dokumentów rejestracyjnych firmy w języku innym niż jeden z urzędowych języków europejskich należy złożyć wraz z tłumaczeniem na język polski lub język angielski. </w:t>
      </w: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Wykonawcy mający siedzibę lub miejsce zamieszkania poza terytorium Rzeczypospolitej Polskiej składają odpowiedni dokument lub dokumenty wystawione w kraju, w którym mają siedzibę lub miejsce zamieszkania. </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Oferty będą oceniane według następujących kryteriów:</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Cena netto oferty </w:t>
      </w:r>
      <w:r w:rsidDel="00000000" w:rsidR="00000000" w:rsidRPr="00000000">
        <w:rPr>
          <w:rFonts w:ascii="Tahoma" w:cs="Tahoma" w:eastAsia="Tahoma" w:hAnsi="Tahoma"/>
          <w:color w:val="000000"/>
          <w:sz w:val="22"/>
          <w:szCs w:val="22"/>
          <w:rtl w:val="0"/>
        </w:rPr>
        <w:t xml:space="preserve">– 100 punktów (100%);</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bookmarkStart w:colFirst="0" w:colLast="0" w:name="_heading=h.1fob9te" w:id="11"/>
      <w:bookmarkEnd w:id="11"/>
      <w:r w:rsidDel="00000000" w:rsidR="00000000" w:rsidRPr="00000000">
        <w:rPr>
          <w:rFonts w:ascii="Tahoma" w:cs="Tahoma" w:eastAsia="Tahoma" w:hAnsi="Tahoma"/>
          <w:color w:val="000000"/>
          <w:sz w:val="22"/>
          <w:szCs w:val="22"/>
          <w:rtl w:val="0"/>
        </w:rPr>
        <w:t xml:space="preserve">Sposób obliczania wartości kryterium w zakresie </w:t>
      </w:r>
      <w:r w:rsidDel="00000000" w:rsidR="00000000" w:rsidRPr="00000000">
        <w:rPr>
          <w:rFonts w:ascii="Tahoma" w:cs="Tahoma" w:eastAsia="Tahoma" w:hAnsi="Tahoma"/>
          <w:b w:val="1"/>
          <w:color w:val="000000"/>
          <w:sz w:val="22"/>
          <w:szCs w:val="22"/>
          <w:rtl w:val="0"/>
        </w:rPr>
        <w:t xml:space="preserve">ceny oferty</w:t>
      </w:r>
      <w:r w:rsidDel="00000000" w:rsidR="00000000" w:rsidRPr="00000000">
        <w:rPr>
          <w:rFonts w:ascii="Tahoma" w:cs="Tahoma" w:eastAsia="Tahoma" w:hAnsi="Tahoma"/>
          <w:color w:val="000000"/>
          <w:sz w:val="22"/>
          <w:szCs w:val="22"/>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Punkty dla oferty badanej = (najniższa cena netto za wykonanie przedmiotu Zamówienia / cena netto badanej oferty) x 100.</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1% = 1 punkt.</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Maksymalna liczba punktów do uzyskania w tym kryterium wynosi 100. </w:t>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Termin składania ofert</w:t>
      </w:r>
      <w:r w:rsidDel="00000000" w:rsidR="00000000" w:rsidRPr="00000000">
        <w:rPr>
          <w:rtl w:val="0"/>
        </w:rPr>
      </w:r>
    </w:p>
    <w:p w:rsidR="00000000" w:rsidDel="00000000" w:rsidP="00000000" w:rsidRDefault="00000000" w:rsidRPr="00000000" w14:paraId="00000040">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bookmarkStart w:colFirst="0" w:colLast="0" w:name="_heading=h.2et92p0" w:id="12"/>
      <w:bookmarkEnd w:id="12"/>
      <w:r w:rsidDel="00000000" w:rsidR="00000000" w:rsidRPr="00000000">
        <w:rPr>
          <w:rFonts w:ascii="Tahoma" w:cs="Tahoma" w:eastAsia="Tahoma" w:hAnsi="Tahoma"/>
          <w:color w:val="000000"/>
          <w:sz w:val="22"/>
          <w:szCs w:val="22"/>
          <w:rtl w:val="0"/>
        </w:rPr>
        <w:t xml:space="preserve">Ofertę należy złożyć w terminie do dnia: </w:t>
      </w:r>
      <w:r w:rsidDel="00000000" w:rsidR="00000000" w:rsidRPr="00000000">
        <w:rPr>
          <w:rFonts w:ascii="Tahoma" w:cs="Tahoma" w:eastAsia="Tahoma" w:hAnsi="Tahoma"/>
          <w:b w:val="1"/>
          <w:sz w:val="22"/>
          <w:szCs w:val="22"/>
          <w:rtl w:val="0"/>
        </w:rPr>
        <w:t xml:space="preserve">13 sierpnia </w:t>
      </w:r>
      <w:r w:rsidDel="00000000" w:rsidR="00000000" w:rsidRPr="00000000">
        <w:rPr>
          <w:rFonts w:ascii="Tahoma" w:cs="Tahoma" w:eastAsia="Tahoma" w:hAnsi="Tahoma"/>
          <w:b w:val="1"/>
          <w:color w:val="000000"/>
          <w:sz w:val="22"/>
          <w:szCs w:val="22"/>
          <w:rtl w:val="0"/>
        </w:rPr>
        <w:t xml:space="preserve">2021 r.</w:t>
      </w:r>
      <w:r w:rsidDel="00000000" w:rsidR="00000000" w:rsidRPr="00000000">
        <w:rPr>
          <w:rtl w:val="0"/>
        </w:rPr>
      </w:r>
    </w:p>
    <w:p w:rsidR="00000000" w:rsidDel="00000000" w:rsidP="00000000" w:rsidRDefault="00000000" w:rsidRPr="00000000" w14:paraId="00000041">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Tahoma" w:cs="Tahoma" w:eastAsia="Tahoma" w:hAnsi="Tahoma"/>
          <w:color w:val="000000"/>
          <w:sz w:val="22"/>
          <w:szCs w:val="22"/>
          <w:rtl w:val="0"/>
        </w:rPr>
        <w:t xml:space="preserve">Wykonawca powinien być związany złożoną ofertą przez okres co najmniej </w:t>
      </w:r>
      <w:r w:rsidDel="00000000" w:rsidR="00000000" w:rsidRPr="00000000">
        <w:rPr>
          <w:rFonts w:ascii="Tahoma" w:cs="Tahoma" w:eastAsia="Tahoma" w:hAnsi="Tahoma"/>
          <w:b w:val="1"/>
          <w:sz w:val="22"/>
          <w:szCs w:val="22"/>
          <w:rtl w:val="0"/>
        </w:rPr>
        <w:t xml:space="preserve">3</w:t>
      </w:r>
      <w:r w:rsidDel="00000000" w:rsidR="00000000" w:rsidRPr="00000000">
        <w:rPr>
          <w:rFonts w:ascii="Tahoma" w:cs="Tahoma" w:eastAsia="Tahoma" w:hAnsi="Tahoma"/>
          <w:b w:val="1"/>
          <w:color w:val="000000"/>
          <w:sz w:val="22"/>
          <w:szCs w:val="22"/>
          <w:rtl w:val="0"/>
        </w:rPr>
        <w:t xml:space="preserve">0 dni</w:t>
      </w:r>
      <w:r w:rsidDel="00000000" w:rsidR="00000000" w:rsidRPr="00000000">
        <w:rPr>
          <w:rFonts w:ascii="Tahoma" w:cs="Tahoma" w:eastAsia="Tahoma" w:hAnsi="Tahoma"/>
          <w:color w:val="000000"/>
          <w:sz w:val="22"/>
          <w:szCs w:val="22"/>
          <w:rtl w:val="0"/>
        </w:rPr>
        <w:t xml:space="preserve">. Bieg terminu związania ofertą rozpoczyna się wraz z upływem terminu składania ofert.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Sposób obliczenia ceny i przygotowania oferty</w:t>
      </w:r>
      <w:r w:rsidDel="00000000" w:rsidR="00000000" w:rsidRPr="00000000">
        <w:rPr>
          <w:rtl w:val="0"/>
        </w:rPr>
      </w:r>
    </w:p>
    <w:p w:rsidR="00000000" w:rsidDel="00000000" w:rsidP="00000000" w:rsidRDefault="00000000" w:rsidRPr="00000000" w14:paraId="00000044">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Sposób obliczenia ceny:</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2"/>
          <w:szCs w:val="22"/>
        </w:rPr>
      </w:pPr>
      <w:bookmarkStart w:colFirst="0" w:colLast="0" w:name="_heading=h.2s8eyo1" w:id="13"/>
      <w:bookmarkEnd w:id="13"/>
      <w:r w:rsidDel="00000000" w:rsidR="00000000" w:rsidRPr="00000000">
        <w:rPr>
          <w:rFonts w:ascii="Tahoma" w:cs="Tahoma" w:eastAsia="Tahoma" w:hAnsi="Tahoma"/>
          <w:color w:val="000000"/>
          <w:sz w:val="22"/>
          <w:szCs w:val="22"/>
          <w:rtl w:val="0"/>
        </w:rPr>
        <w:t xml:space="preserve">Wykonawca w przedstawionej </w:t>
      </w:r>
      <w:r w:rsidDel="00000000" w:rsidR="00000000" w:rsidRPr="00000000">
        <w:rPr>
          <w:rFonts w:ascii="Tahoma" w:cs="Tahoma" w:eastAsia="Tahoma" w:hAnsi="Tahoma"/>
          <w:b w:val="1"/>
          <w:color w:val="000000"/>
          <w:sz w:val="22"/>
          <w:szCs w:val="22"/>
          <w:rtl w:val="0"/>
        </w:rPr>
        <w:t xml:space="preserve">ofercie winien zaoferować</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cenę kompletną, obejmującą całkowity, łączny koszt przedmiotu zamówienia, w tym </w:t>
      </w:r>
      <w:r w:rsidDel="00000000" w:rsidR="00000000" w:rsidRPr="00000000">
        <w:rPr>
          <w:rFonts w:ascii="Tahoma" w:cs="Tahoma" w:eastAsia="Tahoma" w:hAnsi="Tahoma"/>
          <w:b w:val="1"/>
          <w:color w:val="000000"/>
          <w:sz w:val="22"/>
          <w:szCs w:val="22"/>
          <w:u w:val="single"/>
          <w:rtl w:val="0"/>
        </w:rPr>
        <w:t xml:space="preserve">wszelkie elementy cenotwórcze wynikające</w:t>
      </w:r>
      <w:r w:rsidDel="00000000" w:rsidR="00000000" w:rsidRPr="00000000">
        <w:rPr>
          <w:rFonts w:ascii="Tahoma" w:cs="Tahoma" w:eastAsia="Tahoma" w:hAnsi="Tahoma"/>
          <w:b w:val="1"/>
          <w:color w:val="000000"/>
          <w:sz w:val="22"/>
          <w:szCs w:val="22"/>
          <w:rtl w:val="0"/>
        </w:rPr>
        <w:t xml:space="preserve"> z realizacji przedmiotu zamówienia (dostawę, pakowanie etc.).</w:t>
      </w:r>
    </w:p>
    <w:p w:rsidR="00000000" w:rsidDel="00000000" w:rsidP="00000000" w:rsidRDefault="00000000" w:rsidRPr="00000000" w14:paraId="00000046">
      <w:pPr>
        <w:numPr>
          <w:ilvl w:val="0"/>
          <w:numId w:val="18"/>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Tahoma" w:cs="Tahoma" w:eastAsia="Tahoma" w:hAnsi="Tahoma"/>
          <w:color w:val="000000"/>
          <w:sz w:val="22"/>
          <w:szCs w:val="22"/>
          <w:rtl w:val="0"/>
        </w:rPr>
        <w:t xml:space="preserve">Zamawiający wymaga, aby Wykonawca wyraził </w:t>
      </w:r>
      <w:r w:rsidDel="00000000" w:rsidR="00000000" w:rsidRPr="00000000">
        <w:rPr>
          <w:rFonts w:ascii="Tahoma" w:cs="Tahoma" w:eastAsia="Tahoma" w:hAnsi="Tahoma"/>
          <w:b w:val="1"/>
          <w:color w:val="000000"/>
          <w:sz w:val="22"/>
          <w:szCs w:val="22"/>
          <w:rtl w:val="0"/>
        </w:rPr>
        <w:t xml:space="preserve">cenę oferty</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w polskich złotych (PLN) lub w euro (EUR).</w:t>
      </w:r>
      <w:r w:rsidDel="00000000" w:rsidR="00000000" w:rsidRPr="00000000">
        <w:rPr>
          <w:rtl w:val="0"/>
        </w:rPr>
      </w:r>
    </w:p>
    <w:p w:rsidR="00000000" w:rsidDel="00000000" w:rsidP="00000000" w:rsidRDefault="00000000" w:rsidRPr="00000000" w14:paraId="00000047">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8">
      <w:pPr>
        <w:numPr>
          <w:ilvl w:val="0"/>
          <w:numId w:val="18"/>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Tahoma" w:cs="Tahoma" w:eastAsia="Tahoma" w:hAnsi="Tahoma"/>
          <w:color w:val="000000"/>
          <w:sz w:val="22"/>
          <w:szCs w:val="22"/>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ahoma" w:cs="Tahoma" w:eastAsia="Tahoma" w:hAnsi="Tahoma"/>
          <w:b w:val="1"/>
          <w:color w:val="000000"/>
          <w:sz w:val="22"/>
          <w:szCs w:val="22"/>
          <w:rtl w:val="0"/>
        </w:rPr>
        <w:t xml:space="preserve">Wysokość podatku VAT (w wysokości obowiązującej w dniu składania ofert) oraz cena netto, powinny być wyodrębnione w sposób jednoznaczny.</w:t>
      </w:r>
      <w:r w:rsidDel="00000000" w:rsidR="00000000" w:rsidRPr="00000000">
        <w:rPr>
          <w:rtl w:val="0"/>
        </w:rPr>
      </w:r>
    </w:p>
    <w:p w:rsidR="00000000" w:rsidDel="00000000" w:rsidP="00000000" w:rsidRDefault="00000000" w:rsidRPr="00000000" w14:paraId="00000049">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A">
      <w:pPr>
        <w:numPr>
          <w:ilvl w:val="0"/>
          <w:numId w:val="18"/>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Tahoma" w:cs="Tahoma" w:eastAsia="Tahoma" w:hAnsi="Tahoma"/>
          <w:color w:val="000000"/>
          <w:sz w:val="22"/>
          <w:szCs w:val="22"/>
          <w:u w:val="single"/>
          <w:rtl w:val="0"/>
        </w:rPr>
        <w:t xml:space="preserve">Wzór formularza ofertowego stanowi załącznik </w:t>
      </w:r>
      <w:r w:rsidDel="00000000" w:rsidR="00000000" w:rsidRPr="00000000">
        <w:rPr>
          <w:rFonts w:ascii="Tahoma" w:cs="Tahoma" w:eastAsia="Tahoma" w:hAnsi="Tahoma"/>
          <w:b w:val="1"/>
          <w:color w:val="000000"/>
          <w:sz w:val="22"/>
          <w:szCs w:val="22"/>
          <w:u w:val="single"/>
          <w:rtl w:val="0"/>
        </w:rPr>
        <w:t xml:space="preserve">nr 2  </w:t>
      </w:r>
      <w:r w:rsidDel="00000000" w:rsidR="00000000" w:rsidRPr="00000000">
        <w:rPr>
          <w:rFonts w:ascii="Tahoma" w:cs="Tahoma" w:eastAsia="Tahoma" w:hAnsi="Tahoma"/>
          <w:color w:val="000000"/>
          <w:sz w:val="22"/>
          <w:szCs w:val="22"/>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odpis z KRS Wykonawcy / Odpis z CEIDG Wykonawcy / inny dokument rejestrowy właściwy dla Wykonawcy wskazujący osoby uprawnione do reprezentowania Wykonawcy – wystawiony nie wcześniej niż na 3 miesiące przed upływem terminu składania ofert,  pełnomocnictwo, jeżeli oferta jest składana przez pełnomocnika,.</w:t>
      </w:r>
    </w:p>
    <w:p w:rsidR="00000000" w:rsidDel="00000000" w:rsidP="00000000" w:rsidRDefault="00000000" w:rsidRPr="00000000" w14:paraId="0000004C">
      <w:pPr>
        <w:numPr>
          <w:ilvl w:val="0"/>
          <w:numId w:val="18"/>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Tahoma" w:cs="Tahoma" w:eastAsia="Tahoma" w:hAnsi="Tahoma"/>
          <w:color w:val="000000"/>
          <w:sz w:val="22"/>
          <w:szCs w:val="22"/>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ahoma" w:cs="Tahoma" w:eastAsia="Tahoma" w:hAnsi="Tahoma"/>
          <w:b w:val="1"/>
          <w:color w:val="000000"/>
          <w:sz w:val="22"/>
          <w:szCs w:val="22"/>
          <w:rtl w:val="0"/>
        </w:rPr>
        <w:t xml:space="preserve">vigo2020tenders@vigo.com.pl</w:t>
      </w:r>
      <w:r w:rsidDel="00000000" w:rsidR="00000000" w:rsidRPr="00000000">
        <w:rPr>
          <w:rFonts w:ascii="Tahoma" w:cs="Tahoma" w:eastAsia="Tahoma" w:hAnsi="Tahoma"/>
          <w:color w:val="000000"/>
          <w:sz w:val="22"/>
          <w:szCs w:val="22"/>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Badanie ofert</w:t>
      </w:r>
      <w:r w:rsidDel="00000000" w:rsidR="00000000" w:rsidRPr="00000000">
        <w:rPr>
          <w:rtl w:val="0"/>
        </w:rPr>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Wykonawca może przed upływem terminu składania ofert zmienić lub wycofać swoją ofertę.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 toku badania i oceny ofert Zamawiający może: </w:t>
      </w:r>
    </w:p>
    <w:p w:rsidR="00000000" w:rsidDel="00000000" w:rsidP="00000000" w:rsidRDefault="00000000" w:rsidRPr="00000000" w14:paraId="0000005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5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żądać od wykonawcy uzupełnienia</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color w:val="000000"/>
          <w:sz w:val="22"/>
          <w:szCs w:val="22"/>
          <w:rtl w:val="0"/>
        </w:rPr>
        <w:t xml:space="preserve">braków w nadesłanej dokumentacji - w wyznaczonym terminie;</w:t>
      </w:r>
    </w:p>
    <w:p w:rsidR="00000000" w:rsidDel="00000000" w:rsidP="00000000" w:rsidRDefault="00000000" w:rsidRPr="00000000" w14:paraId="0000005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odrzuca ofertę Wykonawcy, jeżeli: </w:t>
      </w:r>
    </w:p>
    <w:p w:rsidR="00000000" w:rsidDel="00000000" w:rsidP="00000000" w:rsidRDefault="00000000" w:rsidRPr="00000000" w14:paraId="00000057">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jej treść nie odpowiada treści zapytania ofertowego; </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zawiera błędy w obliczeniu ceny, które nie podlegają usunięciu; </w:t>
      </w:r>
    </w:p>
    <w:p w:rsidR="00000000" w:rsidDel="00000000" w:rsidP="00000000" w:rsidRDefault="00000000" w:rsidRPr="00000000" w14:paraId="00000059">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zawiera rażąco niską cenę w stosunku do przedmiotu Zamówienia;</w:t>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wykonawca złożył więcej niż jedną ofertę. </w:t>
      </w:r>
    </w:p>
    <w:p w:rsidR="00000000" w:rsidDel="00000000" w:rsidP="00000000" w:rsidRDefault="00000000" w:rsidRPr="00000000" w14:paraId="0000005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Wykonawcy mogą zadawać pytania o wyjaśnienie wątpliwości dotyczących warunków postępowania o udzielenie Zamówienia.</w:t>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Osoby kontaktowe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Osobami kontaktowymi ze strony Zamawiającego są:</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 sprawach proceduralnych: Dominik Nowak, e-mail dnowak@vigo.com.pl.</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2"/>
          <w:szCs w:val="22"/>
        </w:rPr>
      </w:pPr>
      <w:r w:rsidDel="00000000" w:rsidR="00000000" w:rsidRPr="00000000">
        <w:rPr>
          <w:rFonts w:ascii="Tahoma" w:cs="Tahoma" w:eastAsia="Tahoma" w:hAnsi="Tahoma"/>
          <w:color w:val="000000"/>
          <w:sz w:val="22"/>
          <w:szCs w:val="22"/>
          <w:rtl w:val="0"/>
        </w:rPr>
        <w:t xml:space="preserve">W sprawach technicznych: </w:t>
      </w:r>
      <w:r w:rsidDel="00000000" w:rsidR="00000000" w:rsidRPr="00000000">
        <w:rPr>
          <w:rFonts w:ascii="Tahoma" w:cs="Tahoma" w:eastAsia="Tahoma" w:hAnsi="Tahoma"/>
          <w:sz w:val="22"/>
          <w:szCs w:val="22"/>
          <w:rtl w:val="0"/>
        </w:rPr>
        <w:t xml:space="preserve">Marek Liebert, </w:t>
      </w:r>
      <w:r w:rsidDel="00000000" w:rsidR="00000000" w:rsidRPr="00000000">
        <w:rPr>
          <w:rFonts w:ascii="Tahoma" w:cs="Tahoma" w:eastAsia="Tahoma" w:hAnsi="Tahoma"/>
          <w:color w:val="000000"/>
          <w:sz w:val="22"/>
          <w:szCs w:val="22"/>
          <w:rtl w:val="0"/>
        </w:rPr>
        <w:t xml:space="preserve">e-mail:</w:t>
      </w:r>
      <w:r w:rsidDel="00000000" w:rsidR="00000000" w:rsidRPr="00000000">
        <w:rPr>
          <w:rFonts w:ascii="Tahoma" w:cs="Tahoma" w:eastAsia="Tahoma" w:hAnsi="Tahoma"/>
          <w:sz w:val="22"/>
          <w:szCs w:val="22"/>
          <w:rtl w:val="0"/>
        </w:rPr>
        <w:t xml:space="preserve"> mliebert</w:t>
      </w:r>
      <w:r w:rsidDel="00000000" w:rsidR="00000000" w:rsidRPr="00000000">
        <w:rPr>
          <w:rFonts w:ascii="Tahoma" w:cs="Tahoma" w:eastAsia="Tahoma" w:hAnsi="Tahoma"/>
          <w:color w:val="000000"/>
          <w:sz w:val="22"/>
          <w:szCs w:val="22"/>
          <w:rtl w:val="0"/>
        </w:rPr>
        <w:t xml:space="preserve">@vigo.com.pl; </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Informacja o wyborze najkorzystniejszej oferty</w:t>
      </w:r>
      <w:r w:rsidDel="00000000" w:rsidR="00000000" w:rsidRPr="00000000">
        <w:rPr>
          <w:rtl w:val="0"/>
        </w:rPr>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może zamknąć postępowanie o udzielenie Zamówienia bez dokonywania wyboru jakiejkolwiek oferty.</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after="140" w:line="360" w:lineRule="auto"/>
        <w:ind w:left="0" w:hanging="2"/>
        <w:jc w:val="both"/>
        <w:rPr>
          <w:rFonts w:ascii="Tahoma" w:cs="Tahoma" w:eastAsia="Tahoma" w:hAnsi="Tahoma"/>
          <w:color w:val="000000"/>
          <w:sz w:val="22"/>
          <w:szCs w:val="22"/>
        </w:rPr>
      </w:pPr>
      <w:bookmarkStart w:colFirst="0" w:colLast="0" w:name="_heading=h.gjdgxs" w:id="14"/>
      <w:bookmarkEnd w:id="14"/>
      <w:r w:rsidDel="00000000" w:rsidR="00000000" w:rsidRPr="00000000">
        <w:rPr>
          <w:rFonts w:ascii="Tahoma" w:cs="Tahoma" w:eastAsia="Tahoma" w:hAnsi="Tahoma"/>
          <w:color w:val="000000"/>
          <w:sz w:val="22"/>
          <w:szCs w:val="22"/>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sidDel="00000000" w:rsidR="00000000" w:rsidRPr="00000000">
          <w:rPr>
            <w:rFonts w:ascii="Tahoma" w:cs="Tahoma" w:eastAsia="Tahoma" w:hAnsi="Tahoma"/>
            <w:color w:val="0000ff"/>
            <w:sz w:val="22"/>
            <w:szCs w:val="22"/>
            <w:u w:val="single"/>
            <w:rtl w:val="0"/>
          </w:rPr>
          <w:t xml:space="preserve">https://vigo.com.pl/o-nas/zamowienia/</w:t>
        </w:r>
      </w:hyperlink>
      <w:r w:rsidDel="00000000" w:rsidR="00000000" w:rsidRPr="00000000">
        <w:rPr>
          <w:rFonts w:ascii="Tahoma" w:cs="Tahoma" w:eastAsia="Tahoma" w:hAnsi="Tahoma"/>
          <w:color w:val="000000"/>
          <w:sz w:val="22"/>
          <w:szCs w:val="22"/>
          <w:rtl w:val="0"/>
        </w:rPr>
        <w:t xml:space="preserve">.</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Istotne warunki zamówienia</w:t>
      </w:r>
      <w:r w:rsidDel="00000000" w:rsidR="00000000" w:rsidRPr="00000000">
        <w:rPr>
          <w:rtl w:val="0"/>
        </w:rPr>
      </w:r>
    </w:p>
    <w:p w:rsidR="00000000" w:rsidDel="00000000" w:rsidP="00000000" w:rsidRDefault="00000000" w:rsidRPr="00000000" w14:paraId="0000006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wymaga dostarczenia zamawianego towaru w terminie przewidzianym zapytaniem ofertowym do siedziby Zamawiającego. </w:t>
      </w:r>
    </w:p>
    <w:p w:rsidR="00000000" w:rsidDel="00000000" w:rsidP="00000000" w:rsidRDefault="00000000" w:rsidRPr="00000000" w14:paraId="0000006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Towar musi być zgodny ze specyfikacją zawartą w załączniku nr 1 do zapytania ofertowego.</w:t>
      </w:r>
    </w:p>
    <w:p w:rsidR="00000000" w:rsidDel="00000000" w:rsidP="00000000" w:rsidRDefault="00000000" w:rsidRPr="00000000" w14:paraId="0000006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sz w:val="22"/>
          <w:szCs w:val="22"/>
          <w:rtl w:val="0"/>
        </w:rPr>
        <w:t xml:space="preserve">Zamawiający akceptuje dowolną formę płatności (np. 100 % przedpłaty </w:t>
      </w:r>
      <w:r w:rsidDel="00000000" w:rsidR="00000000" w:rsidRPr="00000000">
        <w:rPr>
          <w:rFonts w:ascii="Tahoma" w:cs="Tahoma" w:eastAsia="Tahoma" w:hAnsi="Tahoma"/>
          <w:color w:val="000000"/>
          <w:sz w:val="22"/>
          <w:szCs w:val="22"/>
          <w:rtl w:val="0"/>
        </w:rPr>
        <w:t xml:space="preserve">za dostarczony towar na podstawie faktury proforma doręczonej na adres e-mail:</w:t>
      </w:r>
      <w:r w:rsidDel="00000000" w:rsidR="00000000" w:rsidRPr="00000000">
        <w:rPr>
          <w:rFonts w:ascii="Tahoma" w:cs="Tahoma" w:eastAsia="Tahoma" w:hAnsi="Tahoma"/>
          <w:sz w:val="22"/>
          <w:szCs w:val="22"/>
          <w:rtl w:val="0"/>
        </w:rPr>
        <w:t xml:space="preserve"> </w:t>
      </w:r>
      <w:hyperlink r:id="rId9">
        <w:r w:rsidDel="00000000" w:rsidR="00000000" w:rsidRPr="00000000">
          <w:rPr>
            <w:rFonts w:ascii="Tahoma" w:cs="Tahoma" w:eastAsia="Tahoma" w:hAnsi="Tahoma"/>
            <w:color w:val="0000ff"/>
            <w:sz w:val="22"/>
            <w:szCs w:val="22"/>
            <w:u w:val="single"/>
            <w:vertAlign w:val="baseline"/>
            <w:rtl w:val="0"/>
          </w:rPr>
          <w:t xml:space="preserve">zakupy@vigo.com.pl</w:t>
        </w:r>
      </w:hyperlink>
      <w:r w:rsidDel="00000000" w:rsidR="00000000" w:rsidRPr="00000000">
        <w:rPr>
          <w:rFonts w:ascii="Tahoma" w:cs="Tahoma" w:eastAsia="Tahoma" w:hAnsi="Tahoma"/>
          <w:sz w:val="22"/>
          <w:szCs w:val="22"/>
          <w:rtl w:val="0"/>
        </w:rPr>
        <w:t xml:space="preserve"> lub płatność po dostawie).</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sz w:val="22"/>
          <w:szCs w:val="22"/>
          <w:rtl w:val="0"/>
        </w:rPr>
        <w:t xml:space="preserve">Oryginał faktury powinien zostać dostarczony na adres invoices@vigo.com.pl</w:t>
      </w:r>
      <w:r w:rsidDel="00000000" w:rsidR="00000000" w:rsidRPr="00000000">
        <w:rPr>
          <w:rFonts w:ascii="Tahoma" w:cs="Tahoma" w:eastAsia="Tahoma" w:hAnsi="Tahoma"/>
          <w:color w:val="000000"/>
          <w:sz w:val="22"/>
          <w:szCs w:val="22"/>
          <w:rtl w:val="0"/>
        </w:rPr>
        <w:t xml:space="preserve">. W przypadku podmiotów zarejestrowanych na terytorium Rzeczypospolitej Polskiej rachunek bankowy Wykonawcy musi znajdować się na liście podmiotów zarejestrowanych jako podatnicy VAT, dostępnej na stronie: </w:t>
      </w:r>
      <w:hyperlink r:id="rId10">
        <w:r w:rsidDel="00000000" w:rsidR="00000000" w:rsidRPr="00000000">
          <w:rPr>
            <w:rFonts w:ascii="Tahoma" w:cs="Tahoma" w:eastAsia="Tahoma" w:hAnsi="Tahoma"/>
            <w:color w:val="0000ff"/>
            <w:sz w:val="22"/>
            <w:szCs w:val="22"/>
            <w:u w:val="single"/>
            <w:rtl w:val="0"/>
          </w:rPr>
          <w:t xml:space="preserve">https://www.podatki.gov.pl/wykaz-podatnikow-vat-wyszukiwarka</w:t>
        </w:r>
      </w:hyperlink>
      <w:r w:rsidDel="00000000" w:rsidR="00000000" w:rsidRPr="00000000">
        <w:rPr>
          <w:rFonts w:ascii="Tahoma" w:cs="Tahoma" w:eastAsia="Tahoma" w:hAnsi="Tahoma"/>
          <w:color w:val="000000"/>
          <w:sz w:val="22"/>
          <w:szCs w:val="22"/>
          <w:rtl w:val="0"/>
        </w:rPr>
        <w:t xml:space="preserve"> pod rygorem odmowy zapłaty do czasu uregulowania tego postanowienia.</w:t>
      </w:r>
    </w:p>
    <w:p w:rsidR="00000000" w:rsidDel="00000000" w:rsidP="00000000" w:rsidRDefault="00000000" w:rsidRPr="00000000" w14:paraId="00000069">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 przypadku opóźnienia w dostawie powstałego z winy Wykonawcy, zapłaci on Zamawiającemu karę umowną w wysokości 0,1% wartości zamówienia netto za każdy dzień opóźnienia– nie więcej niż 5 %. Wykonawca wyraża zgodę na potrącenie ewentualnej kary umownej z wynagrodzenia. </w:t>
      </w:r>
    </w:p>
    <w:p w:rsidR="00000000" w:rsidDel="00000000" w:rsidP="00000000" w:rsidRDefault="00000000" w:rsidRPr="00000000" w14:paraId="0000006A">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 przypadku opóźnienia w dostawie powstałego z winy Wykonawcy, dłuższego niż 30 dni, Zamawiający odstąpi od umowy a Wykonawca zapłaci Zamawiającemu karę umowną w wysokości 5% wartości zamówienia netto.</w:t>
      </w:r>
    </w:p>
    <w:p w:rsidR="00000000" w:rsidDel="00000000" w:rsidP="00000000" w:rsidRDefault="00000000" w:rsidRPr="00000000" w14:paraId="0000006B">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Wykonawca wyraża zgodę na potrącenie ewentualnej kary umownej z wynagrodzenia. </w:t>
      </w:r>
    </w:p>
    <w:p w:rsidR="00000000" w:rsidDel="00000000" w:rsidP="00000000" w:rsidRDefault="00000000" w:rsidRPr="00000000" w14:paraId="0000006C">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D">
      <w:pPr>
        <w:numPr>
          <w:ilvl w:val="0"/>
          <w:numId w:val="11"/>
        </w:numPr>
        <w:pBdr>
          <w:top w:space="0" w:sz="0" w:val="nil"/>
          <w:left w:space="0" w:sz="0" w:val="nil"/>
          <w:bottom w:space="0" w:sz="0" w:val="nil"/>
          <w:right w:space="0" w:sz="0" w:val="nil"/>
          <w:between w:space="0" w:sz="0" w:val="nil"/>
        </w:pBdr>
        <w:spacing w:after="140"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Klauzula informacyjna RODO</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2. Pani/Pana dane osobowe przetwarzane będą na podstawie art. 6 ust. 1 lit. f RODO w celu przeprowadzenia postępowania o udzielenie zamówienia w projekcie „Sensory dla przemysłu 4.0 i IoT” w ramach konkursu Ścieżka dla Mazowsza/2019, nr wniosku o dofinansowanie: MAZOWSZE/0090/19, umowa o dofinansowanie z dnia 3 grudnia 2019 r. nr MAZOWSZE/0090/19-00 zawarta z Narodowym Centrum Badań i Rozwoju.”</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5.Obowiązek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W odniesieniu do Pani/Pana danych osobowych decyzje nie będą podejmowane w sposób zautomatyzowany, stosowanie do art. 22 RODO;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6. Posiada Pani/Pan:</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w:t>
        <w:tab/>
        <w:t xml:space="preserve">na podstawie art. 15 RODO prawo dostępu do danych osobowych;</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b)</w:t>
        <w:tab/>
        <w:t xml:space="preserve">na podstawie art. 16 RODO prawo do sprostowania danych osobowych;</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7. Nie przysługuje Pani/Panu: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w:t>
        <w:tab/>
        <w:t xml:space="preserve">w związku z art. 17 ust. 3 lit. b, d lub e RODO prawo do usunięcia danych osobowych;</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b)</w:t>
        <w:tab/>
        <w:t xml:space="preserve">prawo do przenoszenia danych osobowych, o którym mowa w art. 20 RODO;</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40"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rPr>
      </w:pPr>
      <w:r w:rsidDel="00000000" w:rsidR="00000000" w:rsidRPr="00000000">
        <w:rPr>
          <w:rFonts w:ascii="Tahoma" w:cs="Tahoma" w:eastAsia="Tahoma" w:hAnsi="Tahoma"/>
          <w:b w:val="1"/>
          <w:color w:val="000000"/>
          <w:sz w:val="22"/>
          <w:szCs w:val="22"/>
          <w:rtl w:val="0"/>
        </w:rPr>
        <w:t xml:space="preserve">Postanowienia końcowe</w:t>
      </w:r>
      <w:r w:rsidDel="00000000" w:rsidR="00000000" w:rsidRPr="00000000">
        <w:rPr>
          <w:rtl w:val="0"/>
        </w:rPr>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zastrzega sobie prawo unieważnienia zapytania ofertowego w każdej chwili, bez podania przyczyny.</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Załączniki</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Do niniejszego zapytania ofertowego dołączone są następujące dokumenty:</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Załącznik nr 1 - opis przedmiotu zamówienia;</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Załącznik nr 2 – wzór formularza oferty;</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Załącznik nr 3 – umowa o zachowaniu poufności.</w:t>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3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ahom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right"/>
      <w:rPr>
        <w:rFonts w:ascii="Tahoma" w:cs="Tahoma" w:eastAsia="Tahoma" w:hAnsi="Tahoma"/>
        <w:color w:val="000000"/>
        <w:sz w:val="18"/>
        <w:szCs w:val="18"/>
      </w:rPr>
    </w:pPr>
    <w:r w:rsidDel="00000000" w:rsidR="00000000" w:rsidRPr="00000000">
      <w:rPr>
        <w:rFonts w:ascii="Tahoma" w:cs="Tahoma" w:eastAsia="Tahoma" w:hAnsi="Tahoma"/>
        <w:sz w:val="18"/>
        <w:szCs w:val="18"/>
        <w:rtl w:val="0"/>
      </w:rPr>
      <w:t xml:space="preserve">SDM-WG/37</w:t>
      <w:tab/>
      <w:tab/>
    </w:r>
    <w:r w:rsidDel="00000000" w:rsidR="00000000" w:rsidRPr="00000000">
      <w:rPr>
        <w:rFonts w:ascii="Tahoma" w:cs="Tahoma" w:eastAsia="Tahoma" w:hAnsi="Tahoma"/>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73"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74"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19062</wp:posOffset>
          </wp:positionH>
          <wp:positionV relativeFrom="paragraph">
            <wp:posOffset>19062</wp:posOffset>
          </wp:positionV>
          <wp:extent cx="5399730" cy="622300"/>
          <wp:effectExtent b="0" l="0" r="0" t="0"/>
          <wp:wrapSquare wrapText="bothSides" distB="114300" distT="114300" distL="114300" distR="114300"/>
          <wp:docPr id="107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7"/>
    <w:tblPr>
      <w:tblStyleRowBandSize w:val="1"/>
      <w:tblStyleColBandSize w:val="1"/>
      <w:tblCellMar>
        <w:left w:w="70.0" w:type="dxa"/>
        <w:right w:w="70.0" w:type="dxa"/>
      </w:tblCellMar>
    </w:tblPr>
  </w:style>
  <w:style w:type="table" w:styleId="a0" w:customStyle="1">
    <w:basedOn w:val="TableNormal7"/>
    <w:tblPr>
      <w:tblStyleRowBandSize w:val="1"/>
      <w:tblStyleColBandSize w:val="1"/>
      <w:tblCellMar>
        <w:left w:w="70.0" w:type="dxa"/>
        <w:right w:w="70.0" w:type="dxa"/>
      </w:tblCellMar>
    </w:tblPr>
  </w:style>
  <w:style w:type="table" w:styleId="a1" w:customStyle="1">
    <w:basedOn w:val="TableNormal6"/>
    <w:tblPr>
      <w:tblStyleRowBandSize w:val="1"/>
      <w:tblStyleColBandSize w:val="1"/>
      <w:tblCellMar>
        <w:left w:w="70.0" w:type="dxa"/>
        <w:right w:w="70.0" w:type="dxa"/>
      </w:tblCellMar>
    </w:tblPr>
  </w:style>
  <w:style w:type="table" w:styleId="a2" w:customStyle="1">
    <w:basedOn w:val="TableNormal5"/>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4"/>
    <w:tblPr>
      <w:tblStyleRowBandSize w:val="1"/>
      <w:tblStyleColBandSize w:val="1"/>
      <w:tblCellMar>
        <w:left w:w="70.0" w:type="dxa"/>
        <w:right w:w="70.0" w:type="dxa"/>
      </w:tblCellMar>
    </w:tblPr>
  </w:style>
  <w:style w:type="table" w:styleId="a4" w:customStyle="1">
    <w:basedOn w:val="TableNormal3"/>
    <w:tblPr>
      <w:tblStyleRowBandSize w:val="1"/>
      <w:tblStyleColBandSize w:val="1"/>
      <w:tblCellMar>
        <w:left w:w="70.0" w:type="dxa"/>
        <w:right w:w="70.0" w:type="dxa"/>
      </w:tblCellMar>
    </w:tblPr>
  </w:style>
  <w:style w:type="table" w:styleId="a5" w:customStyle="1">
    <w:basedOn w:val="TableNormal3"/>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podatki.gov.pl/wykaz-podatnikow-vat-wyszukiwarka"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akupy@vigo.com.pl"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https://vigo.com.pl/o-nas/zamowi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V9jdQgNl7h9dPvmMruQZfTiaJA==">AMUW2mWRwIX+tufhpY2tcbWnPsP8OYWpc8oNpk51V4E2CiYMa8E73/QveJMEeuYBhUSmiYiN/RW8Zp9mIT2P8+jpHuIm7thu5Fk9rc8m9DRNPPl+KEyxsTvrwQ6//AOFwAaCv55yrfls+1U4l2JViWGPKVLM7/bNKlEkoWtHtrYlyA9qaV59+8Jz3vrwi1XpRPeuQwWFP2lRDG4SJB+rsEALTfRmfmWUwzQAs9xSHi0AtGRocbPBZTFMGpUkjiWb+iJQCv4whzalYjmhvyIZhGy5YlT6A+CWvyF3dW68pMvlFQVvTLebZ+0nNk/LcZ/0Zh1M9yCUOH5amLHSBhJQ7mWhwRb0Sq9Wryk+IqWuO1zlQJWSvCsb/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2021-01-21T12:52:00Z</dcterms:created>
  <dc:creator>Jakub Pietrasik</dc:creator>
</cp:coreProperties>
</file>