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Precision Peltier Temperature Controller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Two-Channel Benchtop Stepper Motor Controller</w:t>
        <w:tab/>
        <w:tab/>
        <w:tab/>
        <w:t xml:space="preserve">1 pcs.</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3 weeks from the date of placing the order. Deadline for completion of the order includes readiness to hand over the goods to the Ordering Party, which complies with application of the EXW Incoterms2020 principle.</w:t>
        <w:br w:type="textWrapping"/>
        <w:t xml:space="preserve">According to the EXW (ex works) principle, the moment of delivery of the goods is considered to be the moment of placing the goods at the disposal of the buyer at place indicated by the supplier (factory, plant etc.).</w:t>
        <w:br w:type="textWrapping"/>
        <w:t xml:space="preserve">The Ordering Party shall accept application of other Incoterms2020 principles (such as FCA, DAP etc.), on condition that the Contractor will meet the deadline for completion, as referred to above.</w:t>
      </w:r>
      <w:r w:rsidDel="00000000" w:rsidR="00000000" w:rsidRPr="00000000">
        <w:br w:type="page"/>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135.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2820"/>
        <w:gridCol w:w="4245"/>
        <w:tblGridChange w:id="0">
          <w:tblGrid>
            <w:gridCol w:w="2070"/>
            <w:gridCol w:w="2820"/>
            <w:gridCol w:w="4245"/>
          </w:tblGrid>
        </w:tblGridChange>
      </w:tblGrid>
      <w:tr>
        <w:trPr>
          <w:cantSplit w:val="0"/>
          <w:trHeight w:val="15" w:hRule="atLeast"/>
          <w:tblHeader w:val="0"/>
        </w:trPr>
        <w:tc>
          <w:tcPr>
            <w:shd w:fill="dddddd" w:val="cle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330" w:hRule="atLeast"/>
          <w:tblHeader w:val="0"/>
        </w:trPr>
        <w:tc>
          <w:tcPr>
            <w:vMerge w:val="restart"/>
            <w:vAlign w:val="center"/>
          </w:tcPr>
          <w:p w:rsidR="00000000" w:rsidDel="00000000" w:rsidP="00000000" w:rsidRDefault="00000000" w:rsidRPr="00000000" w14:paraId="00000020">
            <w:pPr>
              <w:spacing w:after="0" w:line="240" w:lineRule="auto"/>
              <w:ind w:left="0" w:firstLine="0"/>
              <w:jc w:val="center"/>
              <w:rPr/>
            </w:pPr>
            <w:r w:rsidDel="00000000" w:rsidR="00000000" w:rsidRPr="00000000">
              <w:rPr>
                <w:rtl w:val="0"/>
              </w:rPr>
              <w:t xml:space="preserve">Two-Channel Benchtop Stepper Motor Controller</w:t>
            </w:r>
          </w:p>
        </w:tc>
        <w:tc>
          <w:tcPr>
            <w:tcMar>
              <w:top w:w="55.0" w:type="dxa"/>
              <w:left w:w="55.0" w:type="dxa"/>
              <w:bottom w:w="55.0" w:type="dxa"/>
              <w:right w:w="55.0" w:type="dxa"/>
            </w:tcMar>
          </w:tcPr>
          <w:p w:rsidR="00000000" w:rsidDel="00000000" w:rsidP="00000000" w:rsidRDefault="00000000" w:rsidRPr="00000000" w14:paraId="00000021">
            <w:pPr>
              <w:spacing w:after="0" w:line="240" w:lineRule="auto"/>
              <w:rPr>
                <w:color w:val="000000"/>
              </w:rPr>
            </w:pPr>
            <w:r w:rsidDel="00000000" w:rsidR="00000000" w:rsidRPr="00000000">
              <w:rPr>
                <w:rtl w:val="0"/>
              </w:rPr>
              <w:t xml:space="preserve">Motor parameters</w:t>
            </w:r>
            <w:r w:rsidDel="00000000" w:rsidR="00000000" w:rsidRPr="00000000">
              <w:rPr>
                <w:rtl w:val="0"/>
              </w:rPr>
            </w:r>
          </w:p>
        </w:tc>
        <w:tc>
          <w:tcPr/>
          <w:p w:rsidR="00000000" w:rsidDel="00000000" w:rsidP="00000000" w:rsidRDefault="00000000" w:rsidRPr="00000000" w14:paraId="00000022">
            <w:pPr>
              <w:spacing w:after="0" w:line="240" w:lineRule="auto"/>
              <w:ind w:hanging="2"/>
              <w:rPr/>
            </w:pPr>
            <w:r w:rsidDel="00000000" w:rsidR="00000000" w:rsidRPr="00000000">
              <w:rPr>
                <w:rtl w:val="0"/>
              </w:rPr>
              <w:t xml:space="preserve">Motor Drive Connector :15-Pin, D-Type Female</w:t>
            </w:r>
          </w:p>
          <w:p w:rsidR="00000000" w:rsidDel="00000000" w:rsidP="00000000" w:rsidRDefault="00000000" w:rsidRPr="00000000" w14:paraId="00000023">
            <w:pPr>
              <w:spacing w:after="0" w:line="240" w:lineRule="auto"/>
              <w:ind w:hanging="2"/>
              <w:rPr/>
            </w:pPr>
            <w:r w:rsidDel="00000000" w:rsidR="00000000" w:rsidRPr="00000000">
              <w:rPr>
                <w:rtl w:val="0"/>
              </w:rPr>
              <w:t xml:space="preserve">Encoder 5 V</w:t>
            </w:r>
          </w:p>
          <w:p w:rsidR="00000000" w:rsidDel="00000000" w:rsidP="00000000" w:rsidRDefault="00000000" w:rsidRPr="00000000" w14:paraId="00000024">
            <w:pPr>
              <w:spacing w:after="0" w:line="240" w:lineRule="auto"/>
              <w:ind w:hanging="2"/>
              <w:rPr/>
            </w:pPr>
            <w:r w:rsidDel="00000000" w:rsidR="00000000" w:rsidRPr="00000000">
              <w:rPr>
                <w:rtl w:val="0"/>
              </w:rPr>
              <w:t xml:space="preserve">I/O: 2-Phase Bipolar Motor Drive Output</w:t>
            </w:r>
          </w:p>
          <w:p w:rsidR="00000000" w:rsidDel="00000000" w:rsidP="00000000" w:rsidRDefault="00000000" w:rsidRPr="00000000" w14:paraId="00000025">
            <w:pPr>
              <w:spacing w:after="0" w:line="240" w:lineRule="auto"/>
              <w:ind w:hanging="2"/>
              <w:rPr/>
            </w:pPr>
            <w:r w:rsidDel="00000000" w:rsidR="00000000" w:rsidRPr="00000000">
              <w:rPr>
                <w:rtl w:val="0"/>
              </w:rPr>
              <w:t xml:space="preserve">Differential Quadrature Encoder (QEP) Input</w:t>
            </w:r>
          </w:p>
          <w:p w:rsidR="00000000" w:rsidDel="00000000" w:rsidP="00000000" w:rsidRDefault="00000000" w:rsidRPr="00000000" w14:paraId="00000026">
            <w:pPr>
              <w:spacing w:after="0" w:line="240" w:lineRule="auto"/>
              <w:ind w:hanging="2"/>
              <w:rPr/>
            </w:pPr>
            <w:r w:rsidDel="00000000" w:rsidR="00000000" w:rsidRPr="00000000">
              <w:rPr>
                <w:rtl w:val="0"/>
              </w:rPr>
              <w:t xml:space="preserve">Forward, Reverse Limit Switch Inputs</w:t>
            </w:r>
          </w:p>
        </w:tc>
      </w:tr>
      <w:tr>
        <w:trPr>
          <w:cantSplit w:val="0"/>
          <w:trHeight w:val="445" w:hRule="atLeast"/>
          <w:tblHeader w:val="0"/>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spacing w:after="0" w:line="240" w:lineRule="auto"/>
              <w:rPr/>
            </w:pPr>
            <w:r w:rsidDel="00000000" w:rsidR="00000000" w:rsidRPr="00000000">
              <w:rPr>
                <w:rtl w:val="0"/>
              </w:rPr>
              <w:t xml:space="preserve">Motion control</w:t>
            </w:r>
          </w:p>
        </w:tc>
        <w:tc>
          <w:tcPr/>
          <w:p w:rsidR="00000000" w:rsidDel="00000000" w:rsidP="00000000" w:rsidRDefault="00000000" w:rsidRPr="00000000" w14:paraId="00000029">
            <w:pPr>
              <w:spacing w:after="0" w:line="240" w:lineRule="auto"/>
              <w:ind w:hanging="2"/>
              <w:rPr/>
            </w:pPr>
            <w:r w:rsidDel="00000000" w:rsidR="00000000" w:rsidRPr="00000000">
              <w:rPr>
                <w:rtl w:val="0"/>
              </w:rPr>
              <w:t xml:space="preserve">Control I/O Connector :15-Pin, D-Type Female</w:t>
            </w:r>
          </w:p>
          <w:p w:rsidR="00000000" w:rsidDel="00000000" w:rsidP="00000000" w:rsidRDefault="00000000" w:rsidRPr="00000000" w14:paraId="0000002A">
            <w:pPr>
              <w:spacing w:after="0" w:line="240" w:lineRule="auto"/>
              <w:ind w:hanging="2"/>
              <w:rPr/>
            </w:pPr>
            <w:r w:rsidDel="00000000" w:rsidR="00000000" w:rsidRPr="00000000">
              <w:rPr>
                <w:rtl w:val="0"/>
              </w:rPr>
              <w:t xml:space="preserve">I/O: Jog Forward/Back Input </w:t>
            </w:r>
          </w:p>
          <w:p w:rsidR="00000000" w:rsidDel="00000000" w:rsidP="00000000" w:rsidRDefault="00000000" w:rsidRPr="00000000" w14:paraId="0000002B">
            <w:pPr>
              <w:spacing w:after="0" w:line="240" w:lineRule="auto"/>
              <w:ind w:hanging="2"/>
              <w:rPr/>
            </w:pPr>
            <w:r w:rsidDel="00000000" w:rsidR="00000000" w:rsidRPr="00000000">
              <w:rPr>
                <w:rtl w:val="0"/>
              </w:rPr>
              <w:t xml:space="preserve">User Logic Input/Output </w:t>
            </w:r>
          </w:p>
          <w:p w:rsidR="00000000" w:rsidDel="00000000" w:rsidP="00000000" w:rsidRDefault="00000000" w:rsidRPr="00000000" w14:paraId="0000002C">
            <w:pPr>
              <w:spacing w:after="0" w:line="240" w:lineRule="auto"/>
              <w:ind w:hanging="2"/>
              <w:rPr/>
            </w:pPr>
            <w:r w:rsidDel="00000000" w:rsidR="00000000" w:rsidRPr="00000000">
              <w:rPr>
                <w:rtl w:val="0"/>
              </w:rPr>
              <w:t xml:space="preserve">Single-Ended Analog Input (0 - 10 V)</w:t>
            </w:r>
          </w:p>
          <w:p w:rsidR="00000000" w:rsidDel="00000000" w:rsidP="00000000" w:rsidRDefault="00000000" w:rsidRPr="00000000" w14:paraId="0000002D">
            <w:pPr>
              <w:spacing w:after="0" w:line="240" w:lineRule="auto"/>
              <w:ind w:hanging="2"/>
              <w:rPr/>
            </w:pPr>
            <w:r w:rsidDel="00000000" w:rsidR="00000000" w:rsidRPr="00000000">
              <w:rPr>
                <w:rtl w:val="0"/>
              </w:rPr>
              <w:t xml:space="preserve">User  max. - 5 V , 100 mA </w:t>
            </w:r>
          </w:p>
          <w:p w:rsidR="00000000" w:rsidDel="00000000" w:rsidP="00000000" w:rsidRDefault="00000000" w:rsidRPr="00000000" w14:paraId="0000002E">
            <w:pPr>
              <w:spacing w:after="0" w:line="240" w:lineRule="auto"/>
              <w:ind w:hanging="2"/>
              <w:rPr/>
            </w:pPr>
            <w:r w:rsidDel="00000000" w:rsidR="00000000" w:rsidRPr="00000000">
              <w:rPr>
                <w:rtl w:val="0"/>
              </w:rPr>
              <w:t xml:space="preserve">Trigger Input/Output </w:t>
            </w:r>
          </w:p>
        </w:tc>
      </w:tr>
      <w:tr>
        <w:trPr>
          <w:cantSplit w:val="0"/>
          <w:trHeight w:val="378" w:hRule="atLeast"/>
          <w:tblHeader w:val="0"/>
        </w:trPr>
        <w:tc>
          <w:tcPr>
            <w:vMerge w:val="continue"/>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0">
            <w:pPr>
              <w:spacing w:after="0" w:line="240" w:lineRule="auto"/>
              <w:rPr/>
            </w:pPr>
            <w:r w:rsidDel="00000000" w:rsidR="00000000" w:rsidRPr="00000000">
              <w:rPr>
                <w:rtl w:val="0"/>
              </w:rPr>
              <w:t xml:space="preserve">Motor kinematics</w:t>
            </w:r>
          </w:p>
        </w:tc>
        <w:tc>
          <w:tcPr/>
          <w:p w:rsidR="00000000" w:rsidDel="00000000" w:rsidP="00000000" w:rsidRDefault="00000000" w:rsidRPr="00000000" w14:paraId="00000031">
            <w:pPr>
              <w:spacing w:after="0" w:line="240" w:lineRule="auto"/>
              <w:ind w:hanging="2"/>
              <w:rPr/>
            </w:pPr>
            <w:bookmarkStart w:colFirst="0" w:colLast="0" w:name="_heading=h.3znysh7" w:id="3"/>
            <w:bookmarkEnd w:id="3"/>
            <w:r w:rsidDel="00000000" w:rsidR="00000000" w:rsidRPr="00000000">
              <w:rPr>
                <w:rtl w:val="0"/>
              </w:rPr>
              <w:t xml:space="preserve">Microsteps division: 2048</w:t>
            </w:r>
          </w:p>
          <w:p w:rsidR="00000000" w:rsidDel="00000000" w:rsidP="00000000" w:rsidRDefault="00000000" w:rsidRPr="00000000" w14:paraId="00000032">
            <w:pPr>
              <w:spacing w:after="0" w:line="240" w:lineRule="auto"/>
              <w:ind w:hanging="2"/>
              <w:rPr/>
            </w:pPr>
            <w:bookmarkStart w:colFirst="0" w:colLast="0" w:name="_heading=h.grjxn3ldnjwz" w:id="4"/>
            <w:bookmarkEnd w:id="4"/>
            <w:r w:rsidDel="00000000" w:rsidR="00000000" w:rsidRPr="00000000">
              <w:rPr>
                <w:rtl w:val="0"/>
              </w:rPr>
              <w:t xml:space="preserve">Maximum speed: Up to 3000 RPM (200 Full Step Motor)</w:t>
            </w:r>
          </w:p>
          <w:p w:rsidR="00000000" w:rsidDel="00000000" w:rsidP="00000000" w:rsidRDefault="00000000" w:rsidRPr="00000000" w14:paraId="00000033">
            <w:pPr>
              <w:spacing w:after="0" w:line="240" w:lineRule="auto"/>
              <w:ind w:hanging="2"/>
              <w:rPr/>
            </w:pPr>
            <w:bookmarkStart w:colFirst="0" w:colLast="0" w:name="_heading=h.o7kfan1utxr8" w:id="5"/>
            <w:bookmarkEnd w:id="5"/>
            <w:r w:rsidDel="00000000" w:rsidR="00000000" w:rsidRPr="00000000">
              <w:rPr>
                <w:rtl w:val="0"/>
              </w:rPr>
              <w:t xml:space="preserve">Motor Drive Voltage: 48V</w:t>
            </w:r>
          </w:p>
          <w:p w:rsidR="00000000" w:rsidDel="00000000" w:rsidP="00000000" w:rsidRDefault="00000000" w:rsidRPr="00000000" w14:paraId="00000034">
            <w:pPr>
              <w:spacing w:after="0" w:line="240" w:lineRule="auto"/>
              <w:ind w:hanging="2"/>
              <w:rPr/>
            </w:pPr>
            <w:bookmarkStart w:colFirst="0" w:colLast="0" w:name="_heading=h.buslf5iocn34" w:id="6"/>
            <w:bookmarkEnd w:id="6"/>
            <w:r w:rsidDel="00000000" w:rsidR="00000000" w:rsidRPr="00000000">
              <w:rPr>
                <w:rtl w:val="0"/>
              </w:rPr>
              <w:t xml:space="preserve">Motor Drive Power: up to 50 W (peak)</w:t>
            </w:r>
          </w:p>
        </w:tc>
      </w:tr>
      <w:tr>
        <w:trPr>
          <w:cantSplit w:val="0"/>
          <w:trHeight w:val="330" w:hRule="atLeast"/>
          <w:tblHeader w:val="0"/>
        </w:trPr>
        <w:tc>
          <w:tcPr>
            <w:vMerge w:val="continue"/>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6">
            <w:pPr>
              <w:spacing w:after="0" w:line="240" w:lineRule="auto"/>
              <w:rPr/>
            </w:pPr>
            <w:r w:rsidDel="00000000" w:rsidR="00000000" w:rsidRPr="00000000">
              <w:rPr>
                <w:rtl w:val="0"/>
              </w:rPr>
              <w:t xml:space="preserve">Voltage</w:t>
            </w:r>
          </w:p>
        </w:tc>
        <w:tc>
          <w:tcPr/>
          <w:p w:rsidR="00000000" w:rsidDel="00000000" w:rsidP="00000000" w:rsidRDefault="00000000" w:rsidRPr="00000000" w14:paraId="00000037">
            <w:pPr>
              <w:spacing w:after="0" w:line="240" w:lineRule="auto"/>
              <w:ind w:hanging="2"/>
              <w:rPr/>
            </w:pPr>
            <w:r w:rsidDel="00000000" w:rsidR="00000000" w:rsidRPr="00000000">
              <w:rPr>
                <w:rtl w:val="0"/>
              </w:rPr>
              <w:t xml:space="preserve">85-264 VAC</w:t>
            </w:r>
          </w:p>
        </w:tc>
      </w:tr>
      <w:tr>
        <w:trPr>
          <w:cantSplit w:val="0"/>
          <w:trHeight w:val="330" w:hRule="atLeast"/>
          <w:tblHeader w:val="0"/>
        </w:trPr>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9">
            <w:pPr>
              <w:spacing w:after="0" w:line="240" w:lineRule="auto"/>
              <w:rPr/>
            </w:pPr>
            <w:r w:rsidDel="00000000" w:rsidR="00000000" w:rsidRPr="00000000">
              <w:rPr>
                <w:rtl w:val="0"/>
              </w:rPr>
              <w:t xml:space="preserve">Power</w:t>
            </w:r>
          </w:p>
        </w:tc>
        <w:tc>
          <w:tcPr/>
          <w:p w:rsidR="00000000" w:rsidDel="00000000" w:rsidP="00000000" w:rsidRDefault="00000000" w:rsidRPr="00000000" w14:paraId="0000003A">
            <w:pPr>
              <w:spacing w:after="0" w:line="240" w:lineRule="auto"/>
              <w:ind w:hanging="2"/>
              <w:rPr/>
            </w:pPr>
            <w:r w:rsidDel="00000000" w:rsidR="00000000" w:rsidRPr="00000000">
              <w:rPr>
                <w:rtl w:val="0"/>
              </w:rPr>
              <w:t xml:space="preserve">200 W (Peak)</w:t>
            </w:r>
          </w:p>
        </w:tc>
      </w:tr>
      <w:tr>
        <w:trPr>
          <w:cantSplit w:val="0"/>
          <w:trHeight w:val="330" w:hRule="atLeast"/>
          <w:tblHeader w:val="0"/>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rPr/>
            </w:pPr>
            <w:r w:rsidDel="00000000" w:rsidR="00000000" w:rsidRPr="00000000">
              <w:rPr>
                <w:rtl w:val="0"/>
              </w:rPr>
              <w:t xml:space="preserve">Fuse</w:t>
            </w:r>
          </w:p>
        </w:tc>
        <w:tc>
          <w:tcPr/>
          <w:p w:rsidR="00000000" w:rsidDel="00000000" w:rsidP="00000000" w:rsidRDefault="00000000" w:rsidRPr="00000000" w14:paraId="0000003D">
            <w:pPr>
              <w:spacing w:after="0" w:line="240" w:lineRule="auto"/>
              <w:ind w:hanging="2"/>
              <w:rPr/>
            </w:pPr>
            <w:r w:rsidDel="00000000" w:rsidR="00000000" w:rsidRPr="00000000">
              <w:rPr>
                <w:rtl w:val="0"/>
              </w:rPr>
              <w:t xml:space="preserve">3.15 A</w:t>
            </w:r>
          </w:p>
        </w:tc>
      </w:tr>
      <w:tr>
        <w:trPr>
          <w:cantSplit w:val="0"/>
          <w:trHeight w:val="330" w:hRule="atLeast"/>
          <w:tblHeader w:val="0"/>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F">
            <w:pPr>
              <w:spacing w:after="0" w:line="240" w:lineRule="auto"/>
              <w:rPr/>
            </w:pPr>
            <w:r w:rsidDel="00000000" w:rsidR="00000000" w:rsidRPr="00000000">
              <w:rPr>
                <w:rtl w:val="0"/>
              </w:rPr>
              <w:t xml:space="preserve">Housing Dimensions (W x D x H)</w:t>
            </w:r>
          </w:p>
        </w:tc>
        <w:tc>
          <w:tcPr/>
          <w:p w:rsidR="00000000" w:rsidDel="00000000" w:rsidP="00000000" w:rsidRDefault="00000000" w:rsidRPr="00000000" w14:paraId="00000040">
            <w:pPr>
              <w:spacing w:after="0" w:line="240" w:lineRule="auto"/>
              <w:ind w:hanging="2"/>
              <w:rPr/>
            </w:pPr>
            <w:r w:rsidDel="00000000" w:rsidR="00000000" w:rsidRPr="00000000">
              <w:rPr>
                <w:rtl w:val="0"/>
              </w:rPr>
              <w:t xml:space="preserve">240 mm x 360 mm x 133 mm</w:t>
            </w:r>
          </w:p>
        </w:tc>
      </w:tr>
      <w:tr>
        <w:trPr>
          <w:cantSplit w:val="0"/>
          <w:trHeight w:val="330" w:hRule="atLeast"/>
          <w:tblHeader w:val="0"/>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spacing w:after="0" w:line="240" w:lineRule="auto"/>
              <w:rPr/>
            </w:pPr>
            <w:r w:rsidDel="00000000" w:rsidR="00000000" w:rsidRPr="00000000">
              <w:rPr>
                <w:rtl w:val="0"/>
              </w:rPr>
              <w:t xml:space="preserve">Motor Specifications</w:t>
            </w:r>
          </w:p>
        </w:tc>
        <w:tc>
          <w:tcPr/>
          <w:p w:rsidR="00000000" w:rsidDel="00000000" w:rsidP="00000000" w:rsidRDefault="00000000" w:rsidRPr="00000000" w14:paraId="00000043">
            <w:pPr>
              <w:spacing w:after="0" w:line="240" w:lineRule="auto"/>
              <w:ind w:hanging="2"/>
              <w:rPr/>
            </w:pPr>
            <w:r w:rsidDel="00000000" w:rsidR="00000000" w:rsidRPr="00000000">
              <w:rPr>
                <w:rtl w:val="0"/>
              </w:rPr>
              <w:t xml:space="preserve">Peak Power : 15 to 50 W</w:t>
            </w:r>
          </w:p>
          <w:p w:rsidR="00000000" w:rsidDel="00000000" w:rsidP="00000000" w:rsidRDefault="00000000" w:rsidRPr="00000000" w14:paraId="00000044">
            <w:pPr>
              <w:spacing w:after="0" w:line="240" w:lineRule="auto"/>
              <w:ind w:hanging="2"/>
              <w:rPr/>
            </w:pPr>
            <w:r w:rsidDel="00000000" w:rsidR="00000000" w:rsidRPr="00000000">
              <w:rPr>
                <w:rtl w:val="0"/>
              </w:rPr>
              <w:t xml:space="preserve">Average Power: 25 W (Max)</w:t>
            </w:r>
          </w:p>
          <w:p w:rsidR="00000000" w:rsidDel="00000000" w:rsidP="00000000" w:rsidRDefault="00000000" w:rsidRPr="00000000" w14:paraId="00000045">
            <w:pPr>
              <w:spacing w:after="0" w:line="240" w:lineRule="auto"/>
              <w:ind w:hanging="2"/>
              <w:rPr/>
            </w:pPr>
            <w:r w:rsidDel="00000000" w:rsidR="00000000" w:rsidRPr="00000000">
              <w:rPr>
                <w:rtl w:val="0"/>
              </w:rPr>
              <w:t xml:space="preserve">Step Angle Range: 20° to 1.8°</w:t>
            </w:r>
          </w:p>
          <w:p w:rsidR="00000000" w:rsidDel="00000000" w:rsidP="00000000" w:rsidRDefault="00000000" w:rsidRPr="00000000" w14:paraId="00000046">
            <w:pPr>
              <w:spacing w:after="0" w:line="240" w:lineRule="auto"/>
              <w:ind w:hanging="2"/>
              <w:rPr/>
            </w:pPr>
            <w:r w:rsidDel="00000000" w:rsidR="00000000" w:rsidRPr="00000000">
              <w:rPr>
                <w:rtl w:val="0"/>
              </w:rPr>
              <w:t xml:space="preserve">Coil Resistance (Typical):4 - 15 Ω</w:t>
            </w:r>
          </w:p>
          <w:p w:rsidR="00000000" w:rsidDel="00000000" w:rsidP="00000000" w:rsidRDefault="00000000" w:rsidRPr="00000000" w14:paraId="00000047">
            <w:pPr>
              <w:spacing w:after="0" w:line="240" w:lineRule="auto"/>
              <w:ind w:hanging="2"/>
              <w:rPr/>
            </w:pPr>
            <w:r w:rsidDel="00000000" w:rsidR="00000000" w:rsidRPr="00000000">
              <w:rPr>
                <w:rtl w:val="0"/>
              </w:rPr>
              <w:t xml:space="preserve">Coil Inductance (Typical): 4 - 15 mH</w:t>
            </w:r>
          </w:p>
          <w:p w:rsidR="00000000" w:rsidDel="00000000" w:rsidP="00000000" w:rsidRDefault="00000000" w:rsidRPr="00000000" w14:paraId="00000048">
            <w:pPr>
              <w:spacing w:after="0" w:line="240" w:lineRule="auto"/>
              <w:ind w:hanging="2"/>
              <w:rPr/>
            </w:pPr>
            <w:r w:rsidDel="00000000" w:rsidR="00000000" w:rsidRPr="00000000">
              <w:rPr>
                <w:rtl w:val="0"/>
              </w:rPr>
              <w:t xml:space="preserve">Rated Phase Currents (Typical): 0.1 - 1 A</w:t>
            </w:r>
          </w:p>
        </w:tc>
      </w:tr>
    </w:tbl>
    <w:p w:rsidR="00000000" w:rsidDel="00000000" w:rsidP="00000000" w:rsidRDefault="00000000" w:rsidRPr="00000000" w14:paraId="00000049">
      <w:pPr>
        <w:spacing w:after="0" w:line="360" w:lineRule="auto"/>
        <w:rPr/>
      </w:pPr>
      <w:r w:rsidDel="00000000" w:rsidR="00000000" w:rsidRPr="00000000">
        <w:rPr>
          <w:rtl w:val="0"/>
        </w:rPr>
      </w:r>
    </w:p>
    <w:p w:rsidR="00000000" w:rsidDel="00000000" w:rsidP="00000000" w:rsidRDefault="00000000" w:rsidRPr="00000000" w14:paraId="0000004A">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28.0" w:type="dxa"/>
        <w:left w:w="70.0" w:type="dxa"/>
        <w:bottom w:w="28.0" w:type="dxa"/>
        <w:right w:w="70.0" w:type="dxa"/>
      </w:tblCellMar>
    </w:tblPr>
  </w:style>
  <w:style w:type="table" w:styleId="a0" w:customStyle="1">
    <w:basedOn w:val="TableNormal2"/>
    <w:tblPr>
      <w:tblStyleRowBandSize w:val="1"/>
      <w:tblStyleColBandSize w:val="1"/>
      <w:tblCellMar>
        <w:top w:w="28.0" w:type="dxa"/>
        <w:left w:w="70.0" w:type="dxa"/>
        <w:bottom w:w="28.0" w:type="dxa"/>
        <w:right w:w="70.0" w:type="dxa"/>
      </w:tblCellMar>
    </w:tblPr>
  </w:style>
  <w:style w:type="table" w:styleId="a1" w:customStyle="1">
    <w:basedOn w:val="TableNormal2"/>
    <w:tblPr>
      <w:tblStyleRowBandSize w:val="1"/>
      <w:tblStyleColBandSize w:val="1"/>
      <w:tblCellMar>
        <w:top w:w="28.0" w:type="dxa"/>
        <w:left w:w="70.0" w:type="dxa"/>
        <w:bottom w:w="28.0" w:type="dxa"/>
        <w:right w:w="70.0" w:type="dxa"/>
      </w:tblCellMar>
    </w:tblPr>
  </w:style>
  <w:style w:type="table" w:styleId="a2" w:customStyle="1">
    <w:basedOn w:val="TableNormal2"/>
    <w:tblPr>
      <w:tblStyleRowBandSize w:val="1"/>
      <w:tblStyleColBandSize w:val="1"/>
      <w:tblCellMar>
        <w:top w:w="28.0" w:type="dxa"/>
        <w:left w:w="70.0" w:type="dxa"/>
        <w:bottom w:w="28.0" w:type="dxa"/>
        <w:right w:w="70.0" w:type="dxa"/>
      </w:tblCellMar>
    </w:tblPr>
  </w:style>
  <w:style w:type="table" w:styleId="a3" w:customStyle="1">
    <w:basedOn w:val="TableNormal1"/>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top w:w="28.0" w:type="dxa"/>
        <w:left w:w="70.0" w:type="dxa"/>
        <w:bottom w:w="28.0" w:type="dxa"/>
        <w:right w:w="70.0" w:type="dxa"/>
      </w:tblCellMar>
    </w:tblPr>
  </w:style>
  <w:style w:type="table" w:styleId="a5" w:customStyle="1">
    <w:basedOn w:val="TableNormal1"/>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character" w:styleId="jlqj4b" w:customStyle="1">
    <w:name w:val="jlqj4b"/>
    <w:basedOn w:val="Domylnaczcionkaakapitu"/>
    <w:rsid w:val="004F5CB3"/>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HQjvaYRXrXL8cIzamtYbYrjQ==">AMUW2mU0HBfgZXWKkCVAXLTxRPvu3nAlEgkT/5ddnmIr2T+XPcoGC1MgKBfhhMwEFqDFu+DulkdI9/X1EhOwL465X8GZI6YGG0NVAyiOquykmiA7rrt9THAsXY02EUrZGzcVdoCbbaJj0iIHDrLPIenrJwt8Ccwyk0kSZ7UHkpIjm2E4/HKA36kuSuECVTe096HQ2YADznZINFaSBTOY0/qenNqaHVWV9fuZv1mjaCFqvOXzHgKhpY0=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2021-08-11T06:04:00Z</dcterms:created>
  <dc:creator>Dominik Nowak</dc:creator>
</cp:coreProperties>
</file>