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240" w:lineRule="auto"/>
        <w:ind w:left="0" w:hanging="2"/>
        <w:jc w:val="right"/>
        <w:rPr>
          <w:rFonts w:ascii="Times New Roman" w:cs="Times New Roman" w:eastAsia="Times New Roman" w:hAnsi="Times New Roman"/>
          <w:color w:val="000000"/>
          <w:sz w:val="22"/>
          <w:szCs w:val="22"/>
        </w:rPr>
      </w:pPr>
      <w:bookmarkStart w:colFirst="0" w:colLast="0" w:name="_heading=h.gjdgxs" w:id="0"/>
      <w:bookmarkEnd w:id="0"/>
      <w:r w:rsidDel="00000000" w:rsidR="00000000" w:rsidRPr="00000000">
        <w:rPr>
          <w:rFonts w:ascii="Times New Roman" w:cs="Times New Roman" w:eastAsia="Times New Roman" w:hAnsi="Times New Roman"/>
          <w:color w:val="000000"/>
          <w:sz w:val="22"/>
          <w:szCs w:val="22"/>
          <w:rtl w:val="0"/>
        </w:rPr>
        <w:t xml:space="preserve">Attachment no 2</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480" w:line="240" w:lineRule="auto"/>
        <w:ind w:left="0" w:hanging="2"/>
        <w:jc w:val="righ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[place […………•], [date] [………………•]</w:t>
      </w:r>
    </w:p>
    <w:tbl>
      <w:tblPr>
        <w:tblStyle w:val="Table1"/>
        <w:tblW w:w="4194.0" w:type="dxa"/>
        <w:jc w:val="left"/>
        <w:tblInd w:w="0.0" w:type="dxa"/>
        <w:tblLayout w:type="fixed"/>
        <w:tblLook w:val="0000"/>
      </w:tblPr>
      <w:tblGrid>
        <w:gridCol w:w="4194"/>
        <w:tblGridChange w:id="0">
          <w:tblGrid>
            <w:gridCol w:w="4194"/>
          </w:tblGrid>
        </w:tblGridChange>
      </w:tblGrid>
      <w:tr>
        <w:trPr>
          <w:cantSplit w:val="0"/>
          <w:trHeight w:val="2823" w:hRule="atLeast"/>
          <w:tblHeader w:val="0"/>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90" w:lineRule="auto"/>
              <w:ind w:left="0" w:hanging="2"/>
              <w:jc w:val="both"/>
              <w:rPr>
                <w:rFonts w:ascii="Times New Roman" w:cs="Times New Roman" w:eastAsia="Times New Roman" w:hAnsi="Times New Roman"/>
                <w:color w:val="000000"/>
                <w:sz w:val="22"/>
                <w:szCs w:val="22"/>
                <w:u w:val="singl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90" w:lineRule="auto"/>
              <w:ind w:left="0" w:hanging="2"/>
              <w:jc w:val="both"/>
              <w:rPr>
                <w:rFonts w:ascii="Times New Roman" w:cs="Times New Roman" w:eastAsia="Times New Roman" w:hAnsi="Times New Roman"/>
                <w:color w:val="000000"/>
                <w:sz w:val="22"/>
                <w:szCs w:val="22"/>
                <w:u w:val="singl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90" w:lineRule="auto"/>
              <w:ind w:left="0" w:hanging="2"/>
              <w:jc w:val="both"/>
              <w:rPr>
                <w:rFonts w:ascii="Times New Roman" w:cs="Times New Roman" w:eastAsia="Times New Roman" w:hAnsi="Times New Roman"/>
                <w:color w:val="000000"/>
                <w:sz w:val="22"/>
                <w:szCs w:val="22"/>
                <w:u w:val="singl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90" w:lineRule="auto"/>
              <w:ind w:left="0" w:hanging="2"/>
              <w:jc w:val="both"/>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b w:val="1"/>
                <w:color w:val="000000"/>
                <w:sz w:val="22"/>
                <w:szCs w:val="22"/>
                <w:u w:val="single"/>
                <w:rtl w:val="0"/>
              </w:rPr>
              <w:t xml:space="preserve">Contractor:</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[Name / address / registry court / KRS [National Court Register]</w:t>
            </w:r>
            <w:r w:rsidDel="00000000" w:rsidR="00000000" w:rsidRPr="00000000">
              <w:rPr>
                <w:rFonts w:ascii="Times New Roman" w:cs="Times New Roman" w:eastAsia="Times New Roman" w:hAnsi="Times New Roman"/>
                <w:i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number / NIP [Tax ID]</w:t>
            </w:r>
            <w:r w:rsidDel="00000000" w:rsidR="00000000" w:rsidRPr="00000000">
              <w:rPr>
                <w:rFonts w:ascii="Times New Roman" w:cs="Times New Roman" w:eastAsia="Times New Roman" w:hAnsi="Times New Roman"/>
                <w:i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 contact person / e-mail address / telephone number]</w:t>
            </w:r>
          </w:p>
        </w:tc>
      </w:tr>
    </w:tbl>
    <w:p w:rsidR="00000000" w:rsidDel="00000000" w:rsidP="00000000" w:rsidRDefault="00000000" w:rsidRPr="00000000" w14:paraId="00000008">
      <w:pPr>
        <w:numPr>
          <w:ilvl w:val="0"/>
          <w:numId w:val="4"/>
        </w:numPr>
        <w:pBdr>
          <w:top w:space="0" w:sz="0" w:val="nil"/>
          <w:left w:space="0" w:sz="0" w:val="nil"/>
          <w:bottom w:space="0" w:sz="0" w:val="nil"/>
          <w:right w:space="0" w:sz="0" w:val="nil"/>
          <w:between w:space="0" w:sz="0" w:val="nil"/>
        </w:pBdr>
        <w:spacing w:after="240" w:before="2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u w:val="single"/>
          <w:rtl w:val="0"/>
        </w:rPr>
        <w:t xml:space="preserve">Contracting Party</w:t>
      </w:r>
      <w:r w:rsidDel="00000000" w:rsidR="00000000" w:rsidRPr="00000000">
        <w:rPr>
          <w:rFonts w:ascii="Times New Roman" w:cs="Times New Roman" w:eastAsia="Times New Roman" w:hAnsi="Times New Roman"/>
          <w:color w:val="000000"/>
          <w:sz w:val="22"/>
          <w:szCs w:val="22"/>
          <w:rtl w:val="0"/>
        </w:rPr>
        <w:t xml:space="preserve">: VIGO System Spółka Akcyjna, Joint-Stock Company with its registered office in Ożarów Mazowiecki, ul. Poznańska 129/133, 05-850 Ożarów Mazowiecki, entered into the Register of Entrepreneurs of the National Court Register kept by the District Court for the Capital City of Warsaw in Warsaw, 14</w:t>
      </w:r>
      <w:r w:rsidDel="00000000" w:rsidR="00000000" w:rsidRPr="00000000">
        <w:rPr>
          <w:rFonts w:ascii="Times New Roman" w:cs="Times New Roman" w:eastAsia="Times New Roman" w:hAnsi="Times New Roman"/>
          <w:color w:val="000000"/>
          <w:sz w:val="22"/>
          <w:szCs w:val="22"/>
          <w:vertAlign w:val="superscript"/>
          <w:rtl w:val="0"/>
        </w:rPr>
        <w:t xml:space="preserve">th</w:t>
      </w:r>
      <w:r w:rsidDel="00000000" w:rsidR="00000000" w:rsidRPr="00000000">
        <w:rPr>
          <w:rFonts w:ascii="Times New Roman" w:cs="Times New Roman" w:eastAsia="Times New Roman" w:hAnsi="Times New Roman"/>
          <w:color w:val="000000"/>
          <w:sz w:val="22"/>
          <w:szCs w:val="22"/>
          <w:rtl w:val="0"/>
        </w:rPr>
        <w:t xml:space="preserve"> Commercial Division of the National Court Register, KRS (National Court Register) No. 0000113394,</w:t>
        <w:br w:type="textWrapping"/>
        <w:t xml:space="preserve">NIP (Tax ID): 5270207340, REGON (Statistical Register Number): 010265179, with the share capital ofPLN 729,000.00 (paid up in full)</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240" w:before="240" w:line="29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60" w:before="240" w:line="240" w:lineRule="auto"/>
        <w:ind w:left="0" w:hanging="2"/>
        <w:jc w:val="center"/>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60" w:before="240" w:line="240" w:lineRule="auto"/>
        <w:ind w:left="0" w:hanging="2"/>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SPECIMEN OF PROPOSAL FORM </w:t>
        <w:br w:type="textWrapping"/>
        <w:t xml:space="preserve">FOR THE REQUEST FOR PROPOSAL of </w:t>
      </w:r>
      <w:r w:rsidDel="00000000" w:rsidR="00000000" w:rsidRPr="00000000">
        <w:rPr>
          <w:rFonts w:ascii="Times New Roman" w:cs="Times New Roman" w:eastAsia="Times New Roman" w:hAnsi="Times New Roman"/>
          <w:b w:val="1"/>
          <w:sz w:val="22"/>
          <w:szCs w:val="22"/>
          <w:rtl w:val="0"/>
        </w:rPr>
        <w:t xml:space="preserve">30</w:t>
      </w:r>
      <w:r w:rsidDel="00000000" w:rsidR="00000000" w:rsidRPr="00000000">
        <w:rPr>
          <w:rFonts w:ascii="Times New Roman" w:cs="Times New Roman" w:eastAsia="Times New Roman" w:hAnsi="Times New Roman"/>
          <w:b w:val="1"/>
          <w:color w:val="000000"/>
          <w:sz w:val="22"/>
          <w:szCs w:val="22"/>
          <w:vertAlign w:val="superscript"/>
          <w:rtl w:val="0"/>
        </w:rPr>
        <w:t xml:space="preserve">th </w:t>
      </w:r>
      <w:r w:rsidDel="00000000" w:rsidR="00000000" w:rsidRPr="00000000">
        <w:rPr>
          <w:rFonts w:ascii="Times New Roman" w:cs="Times New Roman" w:eastAsia="Times New Roman" w:hAnsi="Times New Roman"/>
          <w:b w:val="1"/>
          <w:color w:val="000000"/>
          <w:sz w:val="22"/>
          <w:szCs w:val="22"/>
          <w:rtl w:val="0"/>
        </w:rPr>
        <w:t xml:space="preserve">September 2021</w:t>
        <w:br w:type="textWrapping"/>
        <w:t xml:space="preserve"> NUMBER </w:t>
      </w:r>
      <w:r w:rsidDel="00000000" w:rsidR="00000000" w:rsidRPr="00000000">
        <w:rPr>
          <w:rFonts w:ascii="Times New Roman" w:cs="Times New Roman" w:eastAsia="Times New Roman" w:hAnsi="Times New Roman"/>
          <w:b w:val="1"/>
          <w:sz w:val="22"/>
          <w:szCs w:val="22"/>
          <w:rtl w:val="0"/>
        </w:rPr>
        <w:t xml:space="preserve">IGA-3_21</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80" w:line="29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80" w:line="290" w:lineRule="auto"/>
        <w:ind w:left="0" w:hanging="2"/>
        <w:jc w:val="both"/>
        <w:rPr>
          <w:rFonts w:ascii="Times New Roman" w:cs="Times New Roman" w:eastAsia="Times New Roman" w:hAnsi="Times New Roman"/>
          <w:color w:val="000000"/>
          <w:sz w:val="22"/>
          <w:szCs w:val="22"/>
        </w:rPr>
      </w:pPr>
      <w:bookmarkStart w:colFirst="0" w:colLast="0" w:name="_heading=h.4b1yemiqic4a" w:id="1"/>
      <w:bookmarkEnd w:id="1"/>
      <w:r w:rsidDel="00000000" w:rsidR="00000000" w:rsidRPr="00000000">
        <w:rPr>
          <w:rFonts w:ascii="Times New Roman" w:cs="Times New Roman" w:eastAsia="Times New Roman" w:hAnsi="Times New Roman"/>
          <w:color w:val="000000"/>
          <w:sz w:val="22"/>
          <w:szCs w:val="22"/>
          <w:rtl w:val="0"/>
        </w:rPr>
        <w:t xml:space="preserve">I, the undersigned ………………………………[•], entitled to represent the Contractor in accordance with the attached documentation (hereinafter: "Contractor"), in response to the inquiry of </w:t>
      </w:r>
      <w:r w:rsidDel="00000000" w:rsidR="00000000" w:rsidRPr="00000000">
        <w:rPr>
          <w:rFonts w:ascii="Times New Roman" w:cs="Times New Roman" w:eastAsia="Times New Roman" w:hAnsi="Times New Roman"/>
          <w:sz w:val="22"/>
          <w:szCs w:val="22"/>
          <w:rtl w:val="0"/>
        </w:rPr>
        <w:t xml:space="preserve">30</w:t>
      </w:r>
      <w:r w:rsidDel="00000000" w:rsidR="00000000" w:rsidRPr="00000000">
        <w:rPr>
          <w:rFonts w:ascii="Times New Roman" w:cs="Times New Roman" w:eastAsia="Times New Roman" w:hAnsi="Times New Roman"/>
          <w:color w:val="000000"/>
          <w:sz w:val="22"/>
          <w:szCs w:val="22"/>
          <w:vertAlign w:val="superscript"/>
          <w:rtl w:val="0"/>
        </w:rPr>
        <w:t xml:space="preserve">th</w:t>
      </w:r>
      <w:r w:rsidDel="00000000" w:rsidR="00000000" w:rsidRPr="00000000">
        <w:rPr>
          <w:rFonts w:ascii="Times New Roman" w:cs="Times New Roman" w:eastAsia="Times New Roman" w:hAnsi="Times New Roman"/>
          <w:color w:val="000000"/>
          <w:sz w:val="22"/>
          <w:szCs w:val="22"/>
          <w:rtl w:val="0"/>
        </w:rPr>
        <w:t xml:space="preserve"> September 2021 No. </w:t>
      </w:r>
      <w:r w:rsidDel="00000000" w:rsidR="00000000" w:rsidRPr="00000000">
        <w:rPr>
          <w:rFonts w:ascii="Times New Roman" w:cs="Times New Roman" w:eastAsia="Times New Roman" w:hAnsi="Times New Roman"/>
          <w:sz w:val="22"/>
          <w:szCs w:val="22"/>
          <w:rtl w:val="0"/>
        </w:rPr>
        <w:t xml:space="preserve">IGA</w:t>
      </w:r>
      <w:r w:rsidDel="00000000" w:rsidR="00000000" w:rsidRPr="00000000">
        <w:rPr>
          <w:rFonts w:ascii="Times New Roman" w:cs="Times New Roman" w:eastAsia="Times New Roman" w:hAnsi="Times New Roman"/>
          <w:color w:val="000000"/>
          <w:sz w:val="22"/>
          <w:szCs w:val="22"/>
          <w:rtl w:val="0"/>
        </w:rPr>
        <w:t xml:space="preserve">-3_21 (hereinafter: "Inquiry"), hereby submit an offer for semiconductor wafers (hereinafter: "Order") for comprehensive implementation by VIGO System Spółka Akcyjna with its registered office in Ożarów Mazowiecki (hereinafter: "Ordering Party" ") Under the project"</w:t>
      </w:r>
      <w:r w:rsidDel="00000000" w:rsidR="00000000" w:rsidRPr="00000000">
        <w:rPr>
          <w:rFonts w:ascii="Times New Roman" w:cs="Times New Roman" w:eastAsia="Times New Roman" w:hAnsi="Times New Roman"/>
          <w:sz w:val="22"/>
          <w:szCs w:val="22"/>
          <w:rtl w:val="0"/>
        </w:rPr>
        <w:t xml:space="preserve">"1.7 - 2.6 µm InGaAs sensors development with integrated ASIC" under the Intelligent Development Operational Program 2014 - 2020 co-financed by the European Development Fund Regional request for funding number: POIR.01.01.01-00-0480/20 of 29 May 2020 concluded with the National Center for Research and Development.</w:t>
        <w:tab/>
        <w:tab/>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8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 in accordance with the terms of the Order contained in the Inquiry and its attachments.</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80" w:line="29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pacing w:after="80" w:line="290" w:lineRule="auto"/>
        <w:ind w:left="0" w:hanging="2"/>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Total price offered for the Subject of the Contract</w:t>
      </w:r>
    </w:p>
    <w:p w:rsidR="00000000" w:rsidDel="00000000" w:rsidP="00000000" w:rsidRDefault="00000000" w:rsidRPr="00000000" w14:paraId="00000011">
      <w:pPr>
        <w:numPr>
          <w:ilvl w:val="1"/>
          <w:numId w:val="3"/>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bookmarkStart w:colFirst="0" w:colLast="0" w:name="_heading=h.1fob9te" w:id="2"/>
      <w:bookmarkEnd w:id="2"/>
      <w:r w:rsidDel="00000000" w:rsidR="00000000" w:rsidRPr="00000000">
        <w:rPr>
          <w:rFonts w:ascii="Times New Roman" w:cs="Times New Roman" w:eastAsia="Times New Roman" w:hAnsi="Times New Roman"/>
          <w:color w:val="000000"/>
          <w:sz w:val="22"/>
          <w:szCs w:val="22"/>
          <w:rtl w:val="0"/>
        </w:rPr>
        <w:t xml:space="preserve">Net Price: [………………………•] (in words: [………………………•]).</w:t>
      </w:r>
    </w:p>
    <w:p w:rsidR="00000000" w:rsidDel="00000000" w:rsidP="00000000" w:rsidRDefault="00000000" w:rsidRPr="00000000" w14:paraId="00000012">
      <w:pPr>
        <w:numPr>
          <w:ilvl w:val="1"/>
          <w:numId w:val="3"/>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Gross Price: [………………………•]  (in words: [………………………•]).</w:t>
      </w:r>
    </w:p>
    <w:p w:rsidR="00000000" w:rsidDel="00000000" w:rsidP="00000000" w:rsidRDefault="00000000" w:rsidRPr="00000000" w14:paraId="00000013">
      <w:pPr>
        <w:numPr>
          <w:ilvl w:val="1"/>
          <w:numId w:val="3"/>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Value Added Tax: [………………………•] (in words: [………………………•]).</w:t>
      </w:r>
    </w:p>
    <w:p w:rsidR="00000000" w:rsidDel="00000000" w:rsidP="00000000" w:rsidRDefault="00000000" w:rsidRPr="00000000" w14:paraId="00000014">
      <w:pPr>
        <w:keepNext w:val="1"/>
        <w:pBdr>
          <w:top w:space="0" w:sz="0" w:val="nil"/>
          <w:left w:space="0" w:sz="0" w:val="nil"/>
          <w:bottom w:space="0" w:sz="0" w:val="nil"/>
          <w:right w:space="0" w:sz="0" w:val="nil"/>
          <w:between w:space="0" w:sz="0" w:val="nil"/>
        </w:pBdr>
        <w:spacing w:after="140" w:before="280" w:line="290" w:lineRule="auto"/>
        <w:ind w:left="0" w:hanging="2"/>
        <w:jc w:val="both"/>
        <w:rPr>
          <w:rFonts w:ascii="Times New Roman" w:cs="Times New Roman" w:eastAsia="Times New Roman" w:hAnsi="Times New Roman"/>
          <w:b w:val="1"/>
          <w:color w:val="000000"/>
          <w:sz w:val="22"/>
          <w:szCs w:val="22"/>
          <w:u w:val="single"/>
        </w:rPr>
      </w:pPr>
      <w:r w:rsidDel="00000000" w:rsidR="00000000" w:rsidRPr="00000000">
        <w:rPr>
          <w:rFonts w:ascii="Times New Roman" w:cs="Times New Roman" w:eastAsia="Times New Roman" w:hAnsi="Times New Roman"/>
          <w:b w:val="1"/>
          <w:color w:val="000000"/>
          <w:sz w:val="22"/>
          <w:szCs w:val="22"/>
          <w:rtl w:val="0"/>
        </w:rPr>
        <w:t xml:space="preserve">Acceptance table (fill yes/no):</w:t>
      </w:r>
      <w:r w:rsidDel="00000000" w:rsidR="00000000" w:rsidRPr="00000000">
        <w:rPr>
          <w:rFonts w:ascii="Times New Roman" w:cs="Times New Roman" w:eastAsia="Times New Roman" w:hAnsi="Times New Roman"/>
          <w:color w:val="000000"/>
          <w:sz w:val="22"/>
          <w:szCs w:val="22"/>
          <w:u w:val="single"/>
          <w:rtl w:val="0"/>
        </w:rPr>
        <w:t xml:space="preserve"> </w:t>
      </w:r>
      <w:r w:rsidDel="00000000" w:rsidR="00000000" w:rsidRPr="00000000">
        <w:rPr>
          <w:rtl w:val="0"/>
        </w:rPr>
      </w:r>
    </w:p>
    <w:tbl>
      <w:tblPr>
        <w:tblStyle w:val="Table2"/>
        <w:tblW w:w="22821.000000000004"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9"/>
        <w:gridCol w:w="2268"/>
        <w:gridCol w:w="2126"/>
        <w:gridCol w:w="3543"/>
        <w:gridCol w:w="4961"/>
        <w:gridCol w:w="4252"/>
        <w:gridCol w:w="4252"/>
        <w:tblGridChange w:id="0">
          <w:tblGrid>
            <w:gridCol w:w="1419"/>
            <w:gridCol w:w="2268"/>
            <w:gridCol w:w="2126"/>
            <w:gridCol w:w="3543"/>
            <w:gridCol w:w="4961"/>
            <w:gridCol w:w="4252"/>
            <w:gridCol w:w="4252"/>
          </w:tblGrid>
        </w:tblGridChange>
      </w:tblGrid>
      <w:tr>
        <w:trPr>
          <w:cantSplit w:val="0"/>
          <w:trHeight w:val="240" w:hRule="atLeast"/>
          <w:tblHeader w:val="0"/>
        </w:trPr>
        <w:tc>
          <w:tcPr>
            <w:gridSpan w:val="2"/>
            <w:shd w:fill="dddddd" w:val="clear"/>
            <w:vAlign w:val="cente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Parameter</w:t>
            </w:r>
          </w:p>
        </w:tc>
        <w:tc>
          <w:tcPr>
            <w:shd w:fill="dddddd" w:val="cle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Specification</w:t>
            </w:r>
          </w:p>
        </w:tc>
        <w:tc>
          <w:tcPr>
            <w:shd w:fill="dddddd" w:val="cle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Yes/no</w:t>
            </w:r>
          </w:p>
        </w:tc>
        <w:tc>
          <w:tcPr>
            <w:shd w:fill="dddddd" w:val="cle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0"/>
                <w:szCs w:val="20"/>
              </w:rPr>
            </w:pPr>
            <w:r w:rsidDel="00000000" w:rsidR="00000000" w:rsidRPr="00000000">
              <w:rPr>
                <w:rtl w:val="0"/>
              </w:rPr>
            </w:r>
          </w:p>
        </w:tc>
        <w:tc>
          <w:tcPr>
            <w:shd w:fill="dddddd" w:val="cle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38" w:hRule="atLeast"/>
          <w:tblHeader w:val="0"/>
        </w:trPr>
        <w:tc>
          <w:tcPr>
            <w:vMerge w:val="restart"/>
            <w:vAlign w:val="center"/>
          </w:tcPr>
          <w:p w:rsidR="00000000" w:rsidDel="00000000" w:rsidP="00000000" w:rsidRDefault="00000000" w:rsidRPr="00000000" w14:paraId="0000001C">
            <w:pPr>
              <w:spacing w:line="240" w:lineRule="auto"/>
              <w:ind w:left="0" w:hanging="2"/>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 InP Semi Insulating</w:t>
            </w:r>
          </w:p>
          <w:p w:rsidR="00000000" w:rsidDel="00000000" w:rsidP="00000000" w:rsidRDefault="00000000" w:rsidRPr="00000000" w14:paraId="0000001D">
            <w:pPr>
              <w:spacing w:line="240" w:lineRule="auto"/>
              <w:ind w:left="0" w:hanging="2"/>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Doped with Fe</w:t>
            </w:r>
          </w:p>
          <w:p w:rsidR="00000000" w:rsidDel="00000000" w:rsidP="00000000" w:rsidRDefault="00000000" w:rsidRPr="00000000" w14:paraId="0000001E">
            <w:pPr>
              <w:spacing w:line="240" w:lineRule="auto"/>
              <w:ind w:left="0" w:hanging="2"/>
              <w:rPr>
                <w:rFonts w:ascii="Times New Roman" w:cs="Times New Roman" w:eastAsia="Times New Roman" w:hAnsi="Times New Roman"/>
                <w:b w:val="1"/>
                <w:sz w:val="22"/>
                <w:szCs w:val="22"/>
              </w:rPr>
            </w:pP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01F">
            <w:pPr>
              <w:spacing w:line="24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Diameter 2” </w:t>
            </w:r>
          </w:p>
          <w:p w:rsidR="00000000" w:rsidDel="00000000" w:rsidP="00000000" w:rsidRDefault="00000000" w:rsidRPr="00000000" w14:paraId="00000020">
            <w:pPr>
              <w:spacing w:line="24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Thickness: 350±25 µm</w:t>
            </w:r>
          </w:p>
          <w:p w:rsidR="00000000" w:rsidDel="00000000" w:rsidP="00000000" w:rsidRDefault="00000000" w:rsidRPr="00000000" w14:paraId="00000021">
            <w:pPr>
              <w:spacing w:line="24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Diameter: 50.8±0.4 mm</w:t>
            </w:r>
          </w:p>
        </w:tc>
        <w:tc>
          <w:tcPr>
            <w:tcMar>
              <w:top w:w="55.0" w:type="dxa"/>
              <w:left w:w="55.0" w:type="dxa"/>
              <w:bottom w:w="55.0" w:type="dxa"/>
              <w:right w:w="55.0" w:type="dxa"/>
            </w:tcMar>
          </w:tcPr>
          <w:p w:rsidR="00000000" w:rsidDel="00000000" w:rsidP="00000000" w:rsidRDefault="00000000" w:rsidRPr="00000000" w14:paraId="00000022">
            <w:pP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Grade:</w:t>
            </w:r>
            <w:r w:rsidDel="00000000" w:rsidR="00000000" w:rsidRPr="00000000">
              <w:rPr>
                <w:rtl w:val="0"/>
              </w:rPr>
            </w:r>
          </w:p>
        </w:tc>
        <w:tc>
          <w:tcPr/>
          <w:p w:rsidR="00000000" w:rsidDel="00000000" w:rsidP="00000000" w:rsidRDefault="00000000" w:rsidRPr="00000000" w14:paraId="00000023">
            <w:pPr>
              <w:spacing w:line="24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Prime, Epi-ready</w:t>
            </w:r>
          </w:p>
        </w:tc>
        <w:tc>
          <w:tcPr/>
          <w:p w:rsidR="00000000" w:rsidDel="00000000" w:rsidP="00000000" w:rsidRDefault="00000000" w:rsidRPr="00000000" w14:paraId="00000024">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25">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26">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r>
      <w:tr>
        <w:trPr>
          <w:cantSplit w:val="0"/>
          <w:trHeight w:val="388" w:hRule="atLeast"/>
          <w:tblHeader w:val="0"/>
        </w:trPr>
        <w:tc>
          <w:tcPr>
            <w:vMerge w:val="continue"/>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9">
            <w:pP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Orientation:</w:t>
            </w:r>
            <w:r w:rsidDel="00000000" w:rsidR="00000000" w:rsidRPr="00000000">
              <w:rPr>
                <w:rtl w:val="0"/>
              </w:rPr>
            </w:r>
          </w:p>
        </w:tc>
        <w:tc>
          <w:tcPr/>
          <w:p w:rsidR="00000000" w:rsidDel="00000000" w:rsidP="00000000" w:rsidRDefault="00000000" w:rsidRPr="00000000" w14:paraId="0000002A">
            <w:pPr>
              <w:spacing w:line="24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(100)±0.3</w:t>
            </w:r>
            <w:r w:rsidDel="00000000" w:rsidR="00000000" w:rsidRPr="00000000">
              <w:rPr>
                <w:rFonts w:ascii="Times New Roman" w:cs="Times New Roman" w:eastAsia="Times New Roman" w:hAnsi="Times New Roman"/>
                <w:sz w:val="22"/>
                <w:szCs w:val="22"/>
                <w:vertAlign w:val="superscript"/>
                <w:rtl w:val="0"/>
              </w:rPr>
              <w:t xml:space="preserve">o</w:t>
            </w:r>
            <w:r w:rsidDel="00000000" w:rsidR="00000000" w:rsidRPr="00000000">
              <w:rPr>
                <w:rtl w:val="0"/>
              </w:rPr>
            </w:r>
          </w:p>
        </w:tc>
        <w:tc>
          <w:tcPr/>
          <w:p w:rsidR="00000000" w:rsidDel="00000000" w:rsidP="00000000" w:rsidRDefault="00000000" w:rsidRPr="00000000" w14:paraId="0000002B">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2C">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2D">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r>
      <w:tr>
        <w:trPr>
          <w:cantSplit w:val="0"/>
          <w:trHeight w:val="388" w:hRule="atLeast"/>
          <w:tblHeader w:val="0"/>
        </w:trPr>
        <w:tc>
          <w:tcPr>
            <w:vMerge w:val="continue"/>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0">
            <w:pPr>
              <w:spacing w:line="24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Primary Flat:</w:t>
            </w:r>
          </w:p>
        </w:tc>
        <w:tc>
          <w:tcPr/>
          <w:p w:rsidR="00000000" w:rsidDel="00000000" w:rsidP="00000000" w:rsidRDefault="00000000" w:rsidRPr="00000000" w14:paraId="00000031">
            <w:pPr>
              <w:tabs>
                <w:tab w:val="left" w:pos="965"/>
              </w:tabs>
              <w:spacing w:line="24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EJ (0-1-1) ±0.5</w:t>
            </w:r>
            <w:r w:rsidDel="00000000" w:rsidR="00000000" w:rsidRPr="00000000">
              <w:rPr>
                <w:rFonts w:ascii="Times New Roman" w:cs="Times New Roman" w:eastAsia="Times New Roman" w:hAnsi="Times New Roman"/>
                <w:sz w:val="22"/>
                <w:szCs w:val="22"/>
                <w:vertAlign w:val="superscript"/>
                <w:rtl w:val="0"/>
              </w:rPr>
              <w:t xml:space="preserve">o</w:t>
            </w:r>
            <w:r w:rsidDel="00000000" w:rsidR="00000000" w:rsidRPr="00000000">
              <w:rPr>
                <w:rtl w:val="0"/>
              </w:rPr>
            </w:r>
          </w:p>
        </w:tc>
        <w:tc>
          <w:tcPr/>
          <w:p w:rsidR="00000000" w:rsidDel="00000000" w:rsidP="00000000" w:rsidRDefault="00000000" w:rsidRPr="00000000" w14:paraId="00000032">
            <w:pPr>
              <w:tabs>
                <w:tab w:val="left" w:pos="965"/>
              </w:tabs>
              <w:spacing w:line="240" w:lineRule="auto"/>
              <w:ind w:left="0" w:hanging="2"/>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33">
            <w:pPr>
              <w:tabs>
                <w:tab w:val="left" w:pos="965"/>
              </w:tabs>
              <w:spacing w:line="240" w:lineRule="auto"/>
              <w:ind w:left="0" w:hanging="2"/>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34">
            <w:pPr>
              <w:tabs>
                <w:tab w:val="left" w:pos="965"/>
              </w:tabs>
              <w:spacing w:line="240" w:lineRule="auto"/>
              <w:ind w:left="0" w:hanging="2"/>
              <w:rPr>
                <w:rFonts w:ascii="Times New Roman" w:cs="Times New Roman" w:eastAsia="Times New Roman" w:hAnsi="Times New Roman"/>
                <w:sz w:val="22"/>
                <w:szCs w:val="22"/>
              </w:rPr>
            </w:pPr>
            <w:r w:rsidDel="00000000" w:rsidR="00000000" w:rsidRPr="00000000">
              <w:rPr>
                <w:rtl w:val="0"/>
              </w:rPr>
            </w:r>
          </w:p>
        </w:tc>
      </w:tr>
      <w:tr>
        <w:trPr>
          <w:cantSplit w:val="0"/>
          <w:trHeight w:val="388" w:hRule="atLeast"/>
          <w:tblHeader w:val="0"/>
        </w:trPr>
        <w:tc>
          <w:tcPr>
            <w:vMerge w:val="continue"/>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7">
            <w:pPr>
              <w:spacing w:line="24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Secondary Flat</w:t>
            </w:r>
          </w:p>
        </w:tc>
        <w:tc>
          <w:tcPr/>
          <w:p w:rsidR="00000000" w:rsidDel="00000000" w:rsidP="00000000" w:rsidRDefault="00000000" w:rsidRPr="00000000" w14:paraId="00000038">
            <w:pPr>
              <w:spacing w:line="24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EJ (0-11) ±0.5</w:t>
            </w:r>
            <w:r w:rsidDel="00000000" w:rsidR="00000000" w:rsidRPr="00000000">
              <w:rPr>
                <w:rFonts w:ascii="Times New Roman" w:cs="Times New Roman" w:eastAsia="Times New Roman" w:hAnsi="Times New Roman"/>
                <w:sz w:val="22"/>
                <w:szCs w:val="22"/>
                <w:vertAlign w:val="superscript"/>
                <w:rtl w:val="0"/>
              </w:rPr>
              <w:t xml:space="preserve">o</w:t>
            </w:r>
            <w:r w:rsidDel="00000000" w:rsidR="00000000" w:rsidRPr="00000000">
              <w:rPr>
                <w:rtl w:val="0"/>
              </w:rPr>
            </w:r>
          </w:p>
        </w:tc>
        <w:tc>
          <w:tcPr/>
          <w:p w:rsidR="00000000" w:rsidDel="00000000" w:rsidP="00000000" w:rsidRDefault="00000000" w:rsidRPr="00000000" w14:paraId="00000039">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3A">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3B">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r>
      <w:tr>
        <w:trPr>
          <w:cantSplit w:val="0"/>
          <w:trHeight w:val="359" w:hRule="atLeast"/>
          <w:tblHeader w:val="0"/>
        </w:trPr>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E">
            <w:pPr>
              <w:spacing w:line="24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Resistivity:</w:t>
            </w:r>
          </w:p>
        </w:tc>
        <w:tc>
          <w:tcPr/>
          <w:p w:rsidR="00000000" w:rsidDel="00000000" w:rsidP="00000000" w:rsidRDefault="00000000" w:rsidRPr="00000000" w14:paraId="0000003F">
            <w:pP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&gt;1E7 ohm cm</w:t>
            </w:r>
            <w:r w:rsidDel="00000000" w:rsidR="00000000" w:rsidRPr="00000000">
              <w:rPr>
                <w:rtl w:val="0"/>
              </w:rPr>
            </w:r>
          </w:p>
        </w:tc>
        <w:tc>
          <w:tcPr/>
          <w:p w:rsidR="00000000" w:rsidDel="00000000" w:rsidP="00000000" w:rsidRDefault="00000000" w:rsidRPr="00000000" w14:paraId="00000040">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41">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42">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r>
      <w:tr>
        <w:trPr>
          <w:cantSplit w:val="0"/>
          <w:trHeight w:val="323" w:hRule="atLeast"/>
          <w:tblHeader w:val="0"/>
        </w:trPr>
        <w:tc>
          <w:tcPr>
            <w:vMerge w:val="continue"/>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5">
            <w:pPr>
              <w:spacing w:line="24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EPD (Average):</w:t>
            </w:r>
          </w:p>
        </w:tc>
        <w:tc>
          <w:tcPr/>
          <w:p w:rsidR="00000000" w:rsidDel="00000000" w:rsidP="00000000" w:rsidRDefault="00000000" w:rsidRPr="00000000" w14:paraId="00000046">
            <w:pPr>
              <w:spacing w:line="240" w:lineRule="auto"/>
              <w:ind w:left="0" w:hanging="2"/>
              <w:rPr>
                <w:rFonts w:ascii="Times New Roman" w:cs="Times New Roman" w:eastAsia="Times New Roman" w:hAnsi="Times New Roman"/>
                <w:color w:val="000000"/>
                <w:sz w:val="22"/>
                <w:szCs w:val="22"/>
              </w:rPr>
            </w:pPr>
            <w:sdt>
              <w:sdtPr>
                <w:tag w:val="goog_rdk_0"/>
              </w:sdtPr>
              <w:sdtContent>
                <w:r w:rsidDel="00000000" w:rsidR="00000000" w:rsidRPr="00000000">
                  <w:rPr>
                    <w:rFonts w:ascii="Gungsuh" w:cs="Gungsuh" w:eastAsia="Gungsuh" w:hAnsi="Gungsuh"/>
                    <w:sz w:val="22"/>
                    <w:szCs w:val="22"/>
                    <w:rtl w:val="0"/>
                  </w:rPr>
                  <w:t xml:space="preserve">≤4 000/cm</w:t>
                </w:r>
              </w:sdtContent>
            </w:sdt>
            <w:r w:rsidDel="00000000" w:rsidR="00000000" w:rsidRPr="00000000">
              <w:rPr>
                <w:rFonts w:ascii="Times New Roman" w:cs="Times New Roman" w:eastAsia="Times New Roman" w:hAnsi="Times New Roman"/>
                <w:sz w:val="22"/>
                <w:szCs w:val="22"/>
                <w:vertAlign w:val="superscript"/>
                <w:rtl w:val="0"/>
              </w:rPr>
              <w:t xml:space="preserve">2</w:t>
            </w:r>
            <w:r w:rsidDel="00000000" w:rsidR="00000000" w:rsidRPr="00000000">
              <w:rPr>
                <w:rFonts w:ascii="Times New Roman" w:cs="Times New Roman" w:eastAsia="Times New Roman" w:hAnsi="Times New Roman"/>
                <w:sz w:val="22"/>
                <w:szCs w:val="22"/>
                <w:rtl w:val="0"/>
              </w:rPr>
              <w:t xml:space="preserve"> max</w:t>
            </w:r>
            <w:r w:rsidDel="00000000" w:rsidR="00000000" w:rsidRPr="00000000">
              <w:rPr>
                <w:rtl w:val="0"/>
              </w:rPr>
            </w:r>
          </w:p>
        </w:tc>
        <w:tc>
          <w:tcPr/>
          <w:p w:rsidR="00000000" w:rsidDel="00000000" w:rsidP="00000000" w:rsidRDefault="00000000" w:rsidRPr="00000000" w14:paraId="00000047">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48">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49">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r>
      <w:tr>
        <w:trPr>
          <w:cantSplit w:val="0"/>
          <w:trHeight w:val="868" w:hRule="atLeast"/>
          <w:tblHeader w:val="0"/>
        </w:trPr>
        <w:tc>
          <w:tcPr>
            <w:vMerge w:val="continue"/>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C">
            <w:pPr>
              <w:spacing w:line="24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Surface Finish:</w:t>
            </w:r>
          </w:p>
        </w:tc>
        <w:tc>
          <w:tcPr/>
          <w:p w:rsidR="00000000" w:rsidDel="00000000" w:rsidP="00000000" w:rsidRDefault="00000000" w:rsidRPr="00000000" w14:paraId="0000004D">
            <w:pPr>
              <w:spacing w:line="24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SSP (single side polished)  </w:t>
            </w:r>
          </w:p>
          <w:p w:rsidR="00000000" w:rsidDel="00000000" w:rsidP="00000000" w:rsidRDefault="00000000" w:rsidRPr="00000000" w14:paraId="0000004E">
            <w:pPr>
              <w:spacing w:line="24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Side 1: Polished</w:t>
              <w:tab/>
            </w:r>
          </w:p>
          <w:p w:rsidR="00000000" w:rsidDel="00000000" w:rsidP="00000000" w:rsidRDefault="00000000" w:rsidRPr="00000000" w14:paraId="0000004F">
            <w:pPr>
              <w:spacing w:line="24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Side 2: Etched</w:t>
            </w:r>
          </w:p>
        </w:tc>
        <w:tc>
          <w:tcPr/>
          <w:p w:rsidR="00000000" w:rsidDel="00000000" w:rsidP="00000000" w:rsidRDefault="00000000" w:rsidRPr="00000000" w14:paraId="00000050">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51">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52">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r>
      <w:tr>
        <w:trPr>
          <w:cantSplit w:val="0"/>
          <w:trHeight w:val="1009" w:hRule="atLeast"/>
          <w:tblHeader w:val="0"/>
        </w:trPr>
        <w:tc>
          <w:tcPr>
            <w:vMerge w:val="continue"/>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5">
            <w:pP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Packaging:</w:t>
            </w:r>
            <w:r w:rsidDel="00000000" w:rsidR="00000000" w:rsidRPr="00000000">
              <w:rPr>
                <w:rtl w:val="0"/>
              </w:rPr>
            </w:r>
          </w:p>
        </w:tc>
        <w:tc>
          <w:tcPr/>
          <w:p w:rsidR="00000000" w:rsidDel="00000000" w:rsidP="00000000" w:rsidRDefault="00000000" w:rsidRPr="00000000" w14:paraId="00000056">
            <w:pPr>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ePAK, individual box, sealed with N2 in a moisture-stopping metallic foil bag, done in  class 100 clean room.</w:t>
            </w:r>
          </w:p>
        </w:tc>
        <w:tc>
          <w:tcPr/>
          <w:p w:rsidR="00000000" w:rsidDel="00000000" w:rsidP="00000000" w:rsidRDefault="00000000" w:rsidRPr="00000000" w14:paraId="00000057">
            <w:pPr>
              <w:ind w:left="0" w:hanging="2"/>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58">
            <w:pPr>
              <w:ind w:left="0" w:hanging="2"/>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59">
            <w:pPr>
              <w:ind w:left="0" w:hanging="2"/>
              <w:rPr>
                <w:rFonts w:ascii="Times New Roman" w:cs="Times New Roman" w:eastAsia="Times New Roman" w:hAnsi="Times New Roman"/>
                <w:sz w:val="22"/>
                <w:szCs w:val="22"/>
              </w:rPr>
            </w:pPr>
            <w:r w:rsidDel="00000000" w:rsidR="00000000" w:rsidRPr="00000000">
              <w:rPr>
                <w:rtl w:val="0"/>
              </w:rPr>
            </w:r>
          </w:p>
        </w:tc>
      </w:tr>
      <w:tr>
        <w:trPr>
          <w:cantSplit w:val="0"/>
          <w:trHeight w:val="240" w:hRule="atLeast"/>
          <w:tblHeader w:val="0"/>
        </w:trPr>
        <w:tc>
          <w:tcPr>
            <w:gridSpan w:val="2"/>
            <w:shd w:fill="dddddd" w:val="clear"/>
            <w:vAlign w:val="cente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Parametrer</w:t>
            </w:r>
          </w:p>
        </w:tc>
        <w:tc>
          <w:tcPr>
            <w:shd w:fill="dddddd" w:val="cle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Specification</w:t>
            </w:r>
          </w:p>
        </w:tc>
        <w:tc>
          <w:tcPr>
            <w:shd w:fill="dddddd" w:val="cle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Yes/no</w:t>
            </w:r>
          </w:p>
        </w:tc>
        <w:tc>
          <w:tcPr>
            <w:shd w:fill="dddddd" w:val="cle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0"/>
                <w:szCs w:val="20"/>
              </w:rPr>
            </w:pPr>
            <w:r w:rsidDel="00000000" w:rsidR="00000000" w:rsidRPr="00000000">
              <w:rPr>
                <w:rtl w:val="0"/>
              </w:rPr>
            </w:r>
          </w:p>
        </w:tc>
        <w:tc>
          <w:tcPr>
            <w:shd w:fill="dddddd" w:val="cle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38" w:hRule="atLeast"/>
          <w:tblHeader w:val="0"/>
        </w:trPr>
        <w:tc>
          <w:tcPr>
            <w:vMerge w:val="restart"/>
            <w:vAlign w:val="center"/>
          </w:tcPr>
          <w:p w:rsidR="00000000" w:rsidDel="00000000" w:rsidP="00000000" w:rsidRDefault="00000000" w:rsidRPr="00000000" w14:paraId="00000061">
            <w:pPr>
              <w:spacing w:line="240" w:lineRule="auto"/>
              <w:ind w:left="0" w:hanging="2"/>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4” InP Semi Insulating</w:t>
            </w:r>
          </w:p>
          <w:p w:rsidR="00000000" w:rsidDel="00000000" w:rsidP="00000000" w:rsidRDefault="00000000" w:rsidRPr="00000000" w14:paraId="00000062">
            <w:pPr>
              <w:spacing w:line="240" w:lineRule="auto"/>
              <w:ind w:left="0" w:hanging="2"/>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Doped with Fe</w:t>
            </w:r>
          </w:p>
          <w:p w:rsidR="00000000" w:rsidDel="00000000" w:rsidP="00000000" w:rsidRDefault="00000000" w:rsidRPr="00000000" w14:paraId="00000063">
            <w:pPr>
              <w:spacing w:line="240" w:lineRule="auto"/>
              <w:ind w:left="0" w:hanging="2"/>
              <w:rPr>
                <w:rFonts w:ascii="Times New Roman" w:cs="Times New Roman" w:eastAsia="Times New Roman" w:hAnsi="Times New Roman"/>
                <w:b w:val="1"/>
                <w:sz w:val="22"/>
                <w:szCs w:val="22"/>
              </w:rPr>
            </w:pP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064">
            <w:pPr>
              <w:spacing w:line="24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Diameter 4”</w:t>
            </w:r>
          </w:p>
          <w:p w:rsidR="00000000" w:rsidDel="00000000" w:rsidP="00000000" w:rsidRDefault="00000000" w:rsidRPr="00000000" w14:paraId="00000065">
            <w:pPr>
              <w:spacing w:line="24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Thickness: 625±25 µm</w:t>
            </w:r>
          </w:p>
          <w:p w:rsidR="00000000" w:rsidDel="00000000" w:rsidP="00000000" w:rsidRDefault="00000000" w:rsidRPr="00000000" w14:paraId="00000066">
            <w:pPr>
              <w:spacing w:line="24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Diameter: 100±0.4 mm</w:t>
            </w:r>
          </w:p>
        </w:tc>
        <w:tc>
          <w:tcPr>
            <w:tcMar>
              <w:top w:w="55.0" w:type="dxa"/>
              <w:left w:w="55.0" w:type="dxa"/>
              <w:bottom w:w="55.0" w:type="dxa"/>
              <w:right w:w="55.0" w:type="dxa"/>
            </w:tcMar>
          </w:tcPr>
          <w:p w:rsidR="00000000" w:rsidDel="00000000" w:rsidP="00000000" w:rsidRDefault="00000000" w:rsidRPr="00000000" w14:paraId="00000067">
            <w:pP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Grade:</w:t>
            </w:r>
            <w:r w:rsidDel="00000000" w:rsidR="00000000" w:rsidRPr="00000000">
              <w:rPr>
                <w:rtl w:val="0"/>
              </w:rPr>
            </w:r>
          </w:p>
        </w:tc>
        <w:tc>
          <w:tcPr/>
          <w:p w:rsidR="00000000" w:rsidDel="00000000" w:rsidP="00000000" w:rsidRDefault="00000000" w:rsidRPr="00000000" w14:paraId="00000068">
            <w:pPr>
              <w:spacing w:line="24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Prime, Epi-ready</w:t>
            </w:r>
          </w:p>
        </w:tc>
        <w:tc>
          <w:tcPr/>
          <w:p w:rsidR="00000000" w:rsidDel="00000000" w:rsidP="00000000" w:rsidRDefault="00000000" w:rsidRPr="00000000" w14:paraId="00000069">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6A">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6B">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r>
      <w:tr>
        <w:trPr>
          <w:cantSplit w:val="0"/>
          <w:trHeight w:val="388" w:hRule="atLeast"/>
          <w:tblHeader w:val="0"/>
        </w:trPr>
        <w:tc>
          <w:tcPr>
            <w:vMerge w:val="continue"/>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E">
            <w:pP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Orientation:</w:t>
            </w:r>
            <w:r w:rsidDel="00000000" w:rsidR="00000000" w:rsidRPr="00000000">
              <w:rPr>
                <w:rtl w:val="0"/>
              </w:rPr>
            </w:r>
          </w:p>
        </w:tc>
        <w:tc>
          <w:tcPr/>
          <w:p w:rsidR="00000000" w:rsidDel="00000000" w:rsidP="00000000" w:rsidRDefault="00000000" w:rsidRPr="00000000" w14:paraId="0000006F">
            <w:pPr>
              <w:spacing w:line="24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(100)±0.3</w:t>
            </w:r>
            <w:r w:rsidDel="00000000" w:rsidR="00000000" w:rsidRPr="00000000">
              <w:rPr>
                <w:rFonts w:ascii="Times New Roman" w:cs="Times New Roman" w:eastAsia="Times New Roman" w:hAnsi="Times New Roman"/>
                <w:sz w:val="22"/>
                <w:szCs w:val="22"/>
                <w:vertAlign w:val="superscript"/>
                <w:rtl w:val="0"/>
              </w:rPr>
              <w:t xml:space="preserve">o</w:t>
            </w:r>
            <w:r w:rsidDel="00000000" w:rsidR="00000000" w:rsidRPr="00000000">
              <w:rPr>
                <w:rtl w:val="0"/>
              </w:rPr>
            </w:r>
          </w:p>
        </w:tc>
        <w:tc>
          <w:tcPr/>
          <w:p w:rsidR="00000000" w:rsidDel="00000000" w:rsidP="00000000" w:rsidRDefault="00000000" w:rsidRPr="00000000" w14:paraId="00000070">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71">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72">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r>
      <w:tr>
        <w:trPr>
          <w:cantSplit w:val="0"/>
          <w:trHeight w:val="388" w:hRule="atLeast"/>
          <w:tblHeader w:val="0"/>
        </w:trPr>
        <w:tc>
          <w:tcPr>
            <w:vMerge w:val="continue"/>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5">
            <w:pPr>
              <w:spacing w:line="24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Primary Flat:</w:t>
            </w:r>
          </w:p>
        </w:tc>
        <w:tc>
          <w:tcPr/>
          <w:p w:rsidR="00000000" w:rsidDel="00000000" w:rsidP="00000000" w:rsidRDefault="00000000" w:rsidRPr="00000000" w14:paraId="00000076">
            <w:pPr>
              <w:tabs>
                <w:tab w:val="left" w:pos="965"/>
              </w:tabs>
              <w:spacing w:line="24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EJ (0-1-1) ±0.5</w:t>
            </w:r>
            <w:r w:rsidDel="00000000" w:rsidR="00000000" w:rsidRPr="00000000">
              <w:rPr>
                <w:rFonts w:ascii="Times New Roman" w:cs="Times New Roman" w:eastAsia="Times New Roman" w:hAnsi="Times New Roman"/>
                <w:sz w:val="22"/>
                <w:szCs w:val="22"/>
                <w:vertAlign w:val="superscript"/>
                <w:rtl w:val="0"/>
              </w:rPr>
              <w:t xml:space="preserve">o</w:t>
            </w:r>
            <w:r w:rsidDel="00000000" w:rsidR="00000000" w:rsidRPr="00000000">
              <w:rPr>
                <w:rtl w:val="0"/>
              </w:rPr>
            </w:r>
          </w:p>
        </w:tc>
        <w:tc>
          <w:tcPr/>
          <w:p w:rsidR="00000000" w:rsidDel="00000000" w:rsidP="00000000" w:rsidRDefault="00000000" w:rsidRPr="00000000" w14:paraId="00000077">
            <w:pPr>
              <w:tabs>
                <w:tab w:val="left" w:pos="965"/>
              </w:tabs>
              <w:spacing w:line="240" w:lineRule="auto"/>
              <w:ind w:left="0" w:hanging="2"/>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78">
            <w:pPr>
              <w:tabs>
                <w:tab w:val="left" w:pos="965"/>
              </w:tabs>
              <w:spacing w:line="240" w:lineRule="auto"/>
              <w:ind w:left="0" w:hanging="2"/>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79">
            <w:pPr>
              <w:tabs>
                <w:tab w:val="left" w:pos="965"/>
              </w:tabs>
              <w:spacing w:line="240" w:lineRule="auto"/>
              <w:ind w:left="0" w:hanging="2"/>
              <w:rPr>
                <w:rFonts w:ascii="Times New Roman" w:cs="Times New Roman" w:eastAsia="Times New Roman" w:hAnsi="Times New Roman"/>
                <w:sz w:val="22"/>
                <w:szCs w:val="22"/>
              </w:rPr>
            </w:pPr>
            <w:r w:rsidDel="00000000" w:rsidR="00000000" w:rsidRPr="00000000">
              <w:rPr>
                <w:rtl w:val="0"/>
              </w:rPr>
            </w:r>
          </w:p>
        </w:tc>
      </w:tr>
      <w:tr>
        <w:trPr>
          <w:cantSplit w:val="0"/>
          <w:trHeight w:val="242" w:hRule="atLeast"/>
          <w:tblHeader w:val="0"/>
        </w:trPr>
        <w:tc>
          <w:tcPr>
            <w:vMerge w:val="continue"/>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C">
            <w:pPr>
              <w:spacing w:line="24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Secondary Flat</w:t>
            </w:r>
          </w:p>
        </w:tc>
        <w:tc>
          <w:tcPr/>
          <w:p w:rsidR="00000000" w:rsidDel="00000000" w:rsidP="00000000" w:rsidRDefault="00000000" w:rsidRPr="00000000" w14:paraId="0000007D">
            <w:pPr>
              <w:spacing w:line="24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EJ (0-11) ±0.5</w:t>
            </w:r>
            <w:r w:rsidDel="00000000" w:rsidR="00000000" w:rsidRPr="00000000">
              <w:rPr>
                <w:rFonts w:ascii="Times New Roman" w:cs="Times New Roman" w:eastAsia="Times New Roman" w:hAnsi="Times New Roman"/>
                <w:sz w:val="22"/>
                <w:szCs w:val="22"/>
                <w:vertAlign w:val="superscript"/>
                <w:rtl w:val="0"/>
              </w:rPr>
              <w:t xml:space="preserve">o</w:t>
            </w:r>
            <w:r w:rsidDel="00000000" w:rsidR="00000000" w:rsidRPr="00000000">
              <w:rPr>
                <w:rtl w:val="0"/>
              </w:rPr>
            </w:r>
          </w:p>
        </w:tc>
        <w:tc>
          <w:tcPr/>
          <w:p w:rsidR="00000000" w:rsidDel="00000000" w:rsidP="00000000" w:rsidRDefault="00000000" w:rsidRPr="00000000" w14:paraId="0000007E">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7F">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80">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r>
      <w:tr>
        <w:trPr>
          <w:cantSplit w:val="0"/>
          <w:trHeight w:val="292" w:hRule="atLeast"/>
          <w:tblHeader w:val="0"/>
        </w:trPr>
        <w:tc>
          <w:tcPr>
            <w:vMerge w:val="continue"/>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3">
            <w:pPr>
              <w:spacing w:line="24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Resistivity:</w:t>
            </w:r>
          </w:p>
        </w:tc>
        <w:tc>
          <w:tcPr/>
          <w:p w:rsidR="00000000" w:rsidDel="00000000" w:rsidP="00000000" w:rsidRDefault="00000000" w:rsidRPr="00000000" w14:paraId="00000084">
            <w:pP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&gt;1E7 ohm cm</w:t>
            </w:r>
            <w:r w:rsidDel="00000000" w:rsidR="00000000" w:rsidRPr="00000000">
              <w:rPr>
                <w:rtl w:val="0"/>
              </w:rPr>
            </w:r>
          </w:p>
        </w:tc>
        <w:tc>
          <w:tcPr/>
          <w:p w:rsidR="00000000" w:rsidDel="00000000" w:rsidP="00000000" w:rsidRDefault="00000000" w:rsidRPr="00000000" w14:paraId="00000085">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86">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87">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r>
      <w:tr>
        <w:trPr>
          <w:cantSplit w:val="0"/>
          <w:trHeight w:val="297" w:hRule="atLeast"/>
          <w:tblHeader w:val="0"/>
        </w:trPr>
        <w:tc>
          <w:tcPr>
            <w:vMerge w:val="continue"/>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A">
            <w:pPr>
              <w:spacing w:line="24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EPD (Average):</w:t>
            </w:r>
          </w:p>
        </w:tc>
        <w:tc>
          <w:tcPr/>
          <w:p w:rsidR="00000000" w:rsidDel="00000000" w:rsidP="00000000" w:rsidRDefault="00000000" w:rsidRPr="00000000" w14:paraId="0000008B">
            <w:pPr>
              <w:spacing w:line="240" w:lineRule="auto"/>
              <w:ind w:left="0" w:hanging="2"/>
              <w:rPr>
                <w:rFonts w:ascii="Times New Roman" w:cs="Times New Roman" w:eastAsia="Times New Roman" w:hAnsi="Times New Roman"/>
                <w:color w:val="000000"/>
                <w:sz w:val="22"/>
                <w:szCs w:val="22"/>
              </w:rPr>
            </w:pPr>
            <w:sdt>
              <w:sdtPr>
                <w:tag w:val="goog_rdk_1"/>
              </w:sdtPr>
              <w:sdtContent>
                <w:r w:rsidDel="00000000" w:rsidR="00000000" w:rsidRPr="00000000">
                  <w:rPr>
                    <w:rFonts w:ascii="Gungsuh" w:cs="Gungsuh" w:eastAsia="Gungsuh" w:hAnsi="Gungsuh"/>
                    <w:sz w:val="22"/>
                    <w:szCs w:val="22"/>
                    <w:rtl w:val="0"/>
                  </w:rPr>
                  <w:t xml:space="preserve">≤10 000/cm</w:t>
                </w:r>
              </w:sdtContent>
            </w:sdt>
            <w:r w:rsidDel="00000000" w:rsidR="00000000" w:rsidRPr="00000000">
              <w:rPr>
                <w:rFonts w:ascii="Times New Roman" w:cs="Times New Roman" w:eastAsia="Times New Roman" w:hAnsi="Times New Roman"/>
                <w:sz w:val="22"/>
                <w:szCs w:val="22"/>
                <w:vertAlign w:val="superscript"/>
                <w:rtl w:val="0"/>
              </w:rPr>
              <w:t xml:space="preserve">2</w:t>
            </w:r>
            <w:r w:rsidDel="00000000" w:rsidR="00000000" w:rsidRPr="00000000">
              <w:rPr>
                <w:rFonts w:ascii="Times New Roman" w:cs="Times New Roman" w:eastAsia="Times New Roman" w:hAnsi="Times New Roman"/>
                <w:sz w:val="22"/>
                <w:szCs w:val="22"/>
                <w:rtl w:val="0"/>
              </w:rPr>
              <w:t xml:space="preserve"> max</w:t>
            </w:r>
            <w:r w:rsidDel="00000000" w:rsidR="00000000" w:rsidRPr="00000000">
              <w:rPr>
                <w:rtl w:val="0"/>
              </w:rPr>
            </w:r>
          </w:p>
        </w:tc>
        <w:tc>
          <w:tcPr/>
          <w:p w:rsidR="00000000" w:rsidDel="00000000" w:rsidP="00000000" w:rsidRDefault="00000000" w:rsidRPr="00000000" w14:paraId="0000008C">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8D">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8E">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r>
      <w:tr>
        <w:trPr>
          <w:cantSplit w:val="0"/>
          <w:trHeight w:val="958" w:hRule="atLeast"/>
          <w:tblHeader w:val="0"/>
        </w:trPr>
        <w:tc>
          <w:tcPr>
            <w:vMerge w:val="continue"/>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91">
            <w:pPr>
              <w:spacing w:line="24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Surface Finish:</w:t>
            </w:r>
          </w:p>
        </w:tc>
        <w:tc>
          <w:tcPr/>
          <w:p w:rsidR="00000000" w:rsidDel="00000000" w:rsidP="00000000" w:rsidRDefault="00000000" w:rsidRPr="00000000" w14:paraId="00000092">
            <w:pPr>
              <w:spacing w:line="24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SSP (single side polished)  </w:t>
            </w:r>
          </w:p>
          <w:p w:rsidR="00000000" w:rsidDel="00000000" w:rsidP="00000000" w:rsidRDefault="00000000" w:rsidRPr="00000000" w14:paraId="00000093">
            <w:pPr>
              <w:spacing w:line="24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Side 1: Polished</w:t>
              <w:tab/>
            </w:r>
          </w:p>
          <w:p w:rsidR="00000000" w:rsidDel="00000000" w:rsidP="00000000" w:rsidRDefault="00000000" w:rsidRPr="00000000" w14:paraId="00000094">
            <w:pPr>
              <w:spacing w:line="240" w:lineRule="auto"/>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Side 2: Etched</w:t>
            </w:r>
          </w:p>
        </w:tc>
        <w:tc>
          <w:tcPr/>
          <w:p w:rsidR="00000000" w:rsidDel="00000000" w:rsidP="00000000" w:rsidRDefault="00000000" w:rsidRPr="00000000" w14:paraId="00000095">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96">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97">
            <w:pPr>
              <w:spacing w:line="240" w:lineRule="auto"/>
              <w:ind w:left="0" w:hanging="2"/>
              <w:rPr>
                <w:rFonts w:ascii="Times New Roman" w:cs="Times New Roman" w:eastAsia="Times New Roman" w:hAnsi="Times New Roman"/>
                <w:sz w:val="22"/>
                <w:szCs w:val="22"/>
              </w:rPr>
            </w:pPr>
            <w:r w:rsidDel="00000000" w:rsidR="00000000" w:rsidRPr="00000000">
              <w:rPr>
                <w:rtl w:val="0"/>
              </w:rPr>
            </w:r>
          </w:p>
        </w:tc>
      </w:tr>
      <w:tr>
        <w:trPr>
          <w:cantSplit w:val="0"/>
          <w:trHeight w:val="1009" w:hRule="atLeast"/>
          <w:tblHeader w:val="0"/>
        </w:trPr>
        <w:tc>
          <w:tcPr>
            <w:vMerge w:val="continue"/>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9A">
            <w:pP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Packaging:</w:t>
            </w:r>
            <w:r w:rsidDel="00000000" w:rsidR="00000000" w:rsidRPr="00000000">
              <w:rPr>
                <w:rtl w:val="0"/>
              </w:rPr>
            </w:r>
          </w:p>
        </w:tc>
        <w:tc>
          <w:tcPr/>
          <w:p w:rsidR="00000000" w:rsidDel="00000000" w:rsidP="00000000" w:rsidRDefault="00000000" w:rsidRPr="00000000" w14:paraId="0000009B">
            <w:pPr>
              <w:ind w:left="0" w:hanging="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ePAK, individual box, sealed with N2 in a moisture-stopping metallic foil bag, done in  class 100 clean room.</w:t>
            </w:r>
          </w:p>
        </w:tc>
        <w:tc>
          <w:tcPr/>
          <w:p w:rsidR="00000000" w:rsidDel="00000000" w:rsidP="00000000" w:rsidRDefault="00000000" w:rsidRPr="00000000" w14:paraId="0000009C">
            <w:pPr>
              <w:ind w:left="0" w:hanging="2"/>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9D">
            <w:pPr>
              <w:ind w:left="0" w:hanging="2"/>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9E">
            <w:pPr>
              <w:ind w:left="0" w:hanging="2"/>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9F">
      <w:pPr>
        <w:spacing w:line="360" w:lineRule="auto"/>
        <w:ind w:left="0" w:hanging="2"/>
        <w:rPr>
          <w:b w:val="1"/>
          <w:sz w:val="22"/>
          <w:szCs w:val="22"/>
          <w:u w:val="single"/>
        </w:rPr>
      </w:pPr>
      <w:r w:rsidDel="00000000" w:rsidR="00000000" w:rsidRPr="00000000">
        <w:rPr>
          <w:rtl w:val="0"/>
        </w:rPr>
      </w:r>
    </w:p>
    <w:p w:rsidR="00000000" w:rsidDel="00000000" w:rsidP="00000000" w:rsidRDefault="00000000" w:rsidRPr="00000000" w14:paraId="000000A0">
      <w:pPr>
        <w:spacing w:line="360" w:lineRule="auto"/>
        <w:ind w:left="0" w:hanging="2"/>
        <w:rPr>
          <w:rFonts w:ascii="Times New Roman" w:cs="Times New Roman" w:eastAsia="Times New Roman" w:hAnsi="Times New Roman"/>
          <w:sz w:val="22"/>
          <w:szCs w:val="22"/>
          <w:u w:val="single"/>
        </w:rPr>
      </w:pPr>
      <w:bookmarkStart w:colFirst="0" w:colLast="0" w:name="_heading=h.2et92p0" w:id="3"/>
      <w:bookmarkEnd w:id="3"/>
      <w:r w:rsidDel="00000000" w:rsidR="00000000" w:rsidRPr="00000000">
        <w:rPr>
          <w:rtl w:val="0"/>
        </w:rPr>
      </w:r>
    </w:p>
    <w:p w:rsidR="00000000" w:rsidDel="00000000" w:rsidP="00000000" w:rsidRDefault="00000000" w:rsidRPr="00000000" w14:paraId="000000A1">
      <w:pPr>
        <w:keepNext w:val="1"/>
        <w:numPr>
          <w:ilvl w:val="0"/>
          <w:numId w:val="3"/>
        </w:numPr>
        <w:pBdr>
          <w:top w:space="0" w:sz="0" w:val="nil"/>
          <w:left w:space="0" w:sz="0" w:val="nil"/>
          <w:bottom w:space="0" w:sz="0" w:val="nil"/>
          <w:right w:space="0" w:sz="0" w:val="nil"/>
          <w:between w:space="0" w:sz="0" w:val="nil"/>
        </w:pBdr>
        <w:spacing w:after="140" w:before="280" w:line="290" w:lineRule="auto"/>
        <w:ind w:left="0" w:hanging="2"/>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Proposal Validity Period</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A3">
      <w:pPr>
        <w:numPr>
          <w:ilvl w:val="1"/>
          <w:numId w:val="3"/>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validity period of the proposal is 30 days from the final date of the time limit for the proposal submission, as defined in the Request for Proposals.</w:t>
      </w:r>
    </w:p>
    <w:p w:rsidR="00000000" w:rsidDel="00000000" w:rsidP="00000000" w:rsidRDefault="00000000" w:rsidRPr="00000000" w14:paraId="000000A4">
      <w:pPr>
        <w:keepNext w:val="1"/>
        <w:numPr>
          <w:ilvl w:val="0"/>
          <w:numId w:val="3"/>
        </w:numPr>
        <w:pBdr>
          <w:top w:space="0" w:sz="0" w:val="nil"/>
          <w:left w:space="0" w:sz="0" w:val="nil"/>
          <w:bottom w:space="0" w:sz="0" w:val="nil"/>
          <w:right w:space="0" w:sz="0" w:val="nil"/>
          <w:between w:space="0" w:sz="0" w:val="nil"/>
        </w:pBdr>
        <w:spacing w:after="140" w:before="280" w:line="290" w:lineRule="auto"/>
        <w:ind w:left="0" w:hanging="2"/>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Contractor’s Contact Person</w:t>
      </w:r>
    </w:p>
    <w:p w:rsidR="00000000" w:rsidDel="00000000" w:rsidP="00000000" w:rsidRDefault="00000000" w:rsidRPr="00000000" w14:paraId="000000A5">
      <w:pPr>
        <w:numPr>
          <w:ilvl w:val="1"/>
          <w:numId w:val="3"/>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telephone number  [………………………•], e-mail  [………………………•].</w:t>
      </w:r>
    </w:p>
    <w:p w:rsidR="00000000" w:rsidDel="00000000" w:rsidP="00000000" w:rsidRDefault="00000000" w:rsidRPr="00000000" w14:paraId="000000A6">
      <w:pPr>
        <w:keepNext w:val="1"/>
        <w:numPr>
          <w:ilvl w:val="0"/>
          <w:numId w:val="3"/>
        </w:numPr>
        <w:pBdr>
          <w:top w:space="0" w:sz="0" w:val="nil"/>
          <w:left w:space="0" w:sz="0" w:val="nil"/>
          <w:bottom w:space="0" w:sz="0" w:val="nil"/>
          <w:right w:space="0" w:sz="0" w:val="nil"/>
          <w:between w:space="0" w:sz="0" w:val="nil"/>
        </w:pBdr>
        <w:spacing w:after="140" w:before="280" w:line="290" w:lineRule="auto"/>
        <w:ind w:left="0" w:hanging="2"/>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Contractor’s Declaration</w:t>
      </w:r>
    </w:p>
    <w:p w:rsidR="00000000" w:rsidDel="00000000" w:rsidP="00000000" w:rsidRDefault="00000000" w:rsidRPr="00000000" w14:paraId="000000A7">
      <w:pPr>
        <w:numPr>
          <w:ilvl w:val="1"/>
          <w:numId w:val="3"/>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Contractor declares having read the Request for Proposals, particularly the terms and conditions of the Contract performance, contract, and does not raise any objections and also confirms the receipt of all the information necessary to prepare the following proposal and to perform the Contract.</w:t>
      </w:r>
    </w:p>
    <w:p w:rsidR="00000000" w:rsidDel="00000000" w:rsidP="00000000" w:rsidRDefault="00000000" w:rsidRPr="00000000" w14:paraId="000000A8">
      <w:pPr>
        <w:numPr>
          <w:ilvl w:val="1"/>
          <w:numId w:val="3"/>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bookmarkStart w:colFirst="0" w:colLast="0" w:name="_heading=h.30j0zll" w:id="4"/>
      <w:bookmarkEnd w:id="4"/>
      <w:r w:rsidDel="00000000" w:rsidR="00000000" w:rsidRPr="00000000">
        <w:rPr>
          <w:rFonts w:ascii="Times New Roman" w:cs="Times New Roman" w:eastAsia="Times New Roman" w:hAnsi="Times New Roman"/>
          <w:color w:val="000000"/>
          <w:sz w:val="22"/>
          <w:szCs w:val="22"/>
          <w:rtl w:val="0"/>
        </w:rPr>
        <w:t xml:space="preserve">If the following proposal is considered to be the most favorable one, the Contractor undertakes to sign the contract with the Ordering Party at the time and in the place indicated by the Ordering Party.</w:t>
      </w:r>
    </w:p>
    <w:p w:rsidR="00000000" w:rsidDel="00000000" w:rsidP="00000000" w:rsidRDefault="00000000" w:rsidRPr="00000000" w14:paraId="000000A9">
      <w:pPr>
        <w:numPr>
          <w:ilvl w:val="1"/>
          <w:numId w:val="3"/>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Contractor agrees to perform the Contract described in the Request for Proposals in accordance with the requirements included in the Request for Proposals and with mandatory provisions of law and acting with due diligence.</w:t>
      </w:r>
    </w:p>
    <w:p w:rsidR="00000000" w:rsidDel="00000000" w:rsidP="00000000" w:rsidRDefault="00000000" w:rsidRPr="00000000" w14:paraId="000000AA">
      <w:pPr>
        <w:numPr>
          <w:ilvl w:val="1"/>
          <w:numId w:val="3"/>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Contractor declares as follows:</w:t>
      </w:r>
    </w:p>
    <w:p w:rsidR="00000000" w:rsidDel="00000000" w:rsidP="00000000" w:rsidRDefault="00000000" w:rsidRPr="00000000" w14:paraId="000000AB">
      <w:pPr>
        <w:numPr>
          <w:ilvl w:val="2"/>
          <w:numId w:val="3"/>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offered product completely complies with the specification included in the description of the subject of the contract;</w:t>
      </w:r>
    </w:p>
    <w:p w:rsidR="00000000" w:rsidDel="00000000" w:rsidP="00000000" w:rsidRDefault="00000000" w:rsidRPr="00000000" w14:paraId="000000AC">
      <w:pPr>
        <w:numPr>
          <w:ilvl w:val="2"/>
          <w:numId w:val="3"/>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product will be delivered in terms required in Request of Proposals </w:t>
      </w:r>
    </w:p>
    <w:p w:rsidR="00000000" w:rsidDel="00000000" w:rsidP="00000000" w:rsidRDefault="00000000" w:rsidRPr="00000000" w14:paraId="000000AD">
      <w:pPr>
        <w:numPr>
          <w:ilvl w:val="1"/>
          <w:numId w:val="3"/>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Documents attached to this proposal constitute an integral part hereof.</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Contractor’s Signature</w:t>
      </w:r>
      <w:r w:rsidDel="00000000" w:rsidR="00000000" w:rsidRPr="00000000">
        <w:rPr>
          <w:rtl w:val="0"/>
        </w:rPr>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___________________________</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Attachments:</w:t>
      </w:r>
    </w:p>
    <w:p w:rsidR="00000000" w:rsidDel="00000000" w:rsidP="00000000" w:rsidRDefault="00000000" w:rsidRPr="00000000" w14:paraId="000000B5">
      <w:pPr>
        <w:numPr>
          <w:ilvl w:val="0"/>
          <w:numId w:val="1"/>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Extract from the Economic Operator's National Court Register / Extract from the Economic Operator's CEIDG / other registration document appropriate for the Contractor - issued not earlier than 3 months before the deadline for submitting bids - coming from the registration authority indicating the persons authorized to represent the Contractor.</w:t>
      </w:r>
    </w:p>
    <w:p w:rsidR="00000000" w:rsidDel="00000000" w:rsidP="00000000" w:rsidRDefault="00000000" w:rsidRPr="00000000" w14:paraId="000000B6">
      <w:pPr>
        <w:numPr>
          <w:ilvl w:val="0"/>
          <w:numId w:val="1"/>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Power of attorney (if the offer is submitted by an attorney-in-fact) Appendix No. 6 to the request for proposal;</w:t>
      </w:r>
    </w:p>
    <w:p w:rsidR="00000000" w:rsidDel="00000000" w:rsidP="00000000" w:rsidRDefault="00000000" w:rsidRPr="00000000" w14:paraId="000000B7">
      <w:pPr>
        <w:numPr>
          <w:ilvl w:val="0"/>
          <w:numId w:val="1"/>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Contractor's declaration on meeting the conditions for participation in the procedure Appendix 3 to the request for proposal;</w:t>
      </w:r>
    </w:p>
    <w:p w:rsidR="00000000" w:rsidDel="00000000" w:rsidP="00000000" w:rsidRDefault="00000000" w:rsidRPr="00000000" w14:paraId="000000B8">
      <w:pPr>
        <w:numPr>
          <w:ilvl w:val="0"/>
          <w:numId w:val="1"/>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Contractor's declaration on the lack of connections – Appendix No. 4 to the request for proposal;</w:t>
      </w:r>
    </w:p>
    <w:p w:rsidR="00000000" w:rsidDel="00000000" w:rsidP="00000000" w:rsidRDefault="00000000" w:rsidRPr="00000000" w14:paraId="000000B9">
      <w:pPr>
        <w:numPr>
          <w:ilvl w:val="0"/>
          <w:numId w:val="1"/>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Description of the offered product;</w:t>
      </w:r>
    </w:p>
    <w:p w:rsidR="00000000" w:rsidDel="00000000" w:rsidP="00000000" w:rsidRDefault="00000000" w:rsidRPr="00000000" w14:paraId="000000BA">
      <w:pPr>
        <w:numPr>
          <w:ilvl w:val="0"/>
          <w:numId w:val="1"/>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GDPR statement – Appendix No. 7 to the inquiry.</w:t>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ungsuh"/>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color w:val="000000"/>
        <w:rtl w:val="0"/>
      </w:rPr>
      <w:t xml:space="preserve">Page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IGA-3_21</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Pr>
      <w:drawing>
        <wp:inline distB="0" distT="0" distL="0" distR="0">
          <wp:extent cx="5633085" cy="585470"/>
          <wp:effectExtent b="0" l="0" r="0" t="0"/>
          <wp:docPr id="103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633085" cy="585470"/>
                  </a:xfrm>
                  <a:prstGeom prst="rect"/>
                  <a:ln/>
                </pic:spPr>
              </pic:pic>
            </a:graphicData>
          </a:graphic>
        </wp:inline>
      </w:drawing>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5562600</wp:posOffset>
              </wp:positionH>
              <wp:positionV relativeFrom="paragraph">
                <wp:posOffset>304800</wp:posOffset>
              </wp:positionV>
              <wp:extent cx="904875" cy="370840"/>
              <wp:effectExtent b="0" l="0" r="0" t="0"/>
              <wp:wrapSquare wrapText="bothSides" distB="0" distT="0" distL="0" distR="0"/>
              <wp:docPr id="1029" name=""/>
              <a:graphic>
                <a:graphicData uri="http://schemas.microsoft.com/office/word/2010/wordprocessingShape">
                  <wps:wsp>
                    <wps:cNvSpPr/>
                    <wps:cNvPr id="2" name="Shape 2"/>
                    <wps:spPr>
                      <a:xfrm>
                        <a:off x="4907850" y="3608868"/>
                        <a:ext cx="876300" cy="342265"/>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5562600</wp:posOffset>
              </wp:positionH>
              <wp:positionV relativeFrom="paragraph">
                <wp:posOffset>304800</wp:posOffset>
              </wp:positionV>
              <wp:extent cx="904875" cy="370840"/>
              <wp:effectExtent b="0" l="0" r="0" t="0"/>
              <wp:wrapSquare wrapText="bothSides" distB="0" distT="0" distL="0" distR="0"/>
              <wp:docPr id="102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904875" cy="37084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2" w:hanging="562"/>
      </w:pPr>
      <w:rPr>
        <w:rFonts w:ascii="Arial" w:cs="Arial" w:eastAsia="Arial" w:hAnsi="Arial"/>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358" w:hanging="360"/>
      </w:pPr>
      <w:rPr>
        <w:b w:val="0"/>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1962" w:hanging="567"/>
      </w:pPr>
      <w:rPr>
        <w:b w:val="1"/>
        <w:i w:val="0"/>
        <w:sz w:val="22"/>
        <w:szCs w:val="22"/>
        <w:vertAlign w:val="baseline"/>
      </w:rPr>
    </w:lvl>
    <w:lvl w:ilvl="1">
      <w:start w:val="1"/>
      <w:numFmt w:val="decimal"/>
      <w:lvlText w:val="%1.%2"/>
      <w:lvlJc w:val="left"/>
      <w:pPr>
        <w:ind w:left="2642" w:hanging="680"/>
      </w:pPr>
      <w:rPr>
        <w:b w:val="1"/>
        <w:i w:val="0"/>
        <w:sz w:val="21"/>
        <w:szCs w:val="21"/>
        <w:vertAlign w:val="baseline"/>
      </w:rPr>
    </w:lvl>
    <w:lvl w:ilvl="2">
      <w:start w:val="1"/>
      <w:numFmt w:val="decimal"/>
      <w:lvlText w:val="%1.%2.%3"/>
      <w:lvlJc w:val="left"/>
      <w:pPr>
        <w:ind w:left="3607" w:hanging="794.0000000000005"/>
      </w:pPr>
      <w:rPr>
        <w:b w:val="0"/>
        <w:i w:val="0"/>
        <w:sz w:val="22"/>
        <w:szCs w:val="22"/>
        <w:vertAlign w:val="baseline"/>
      </w:rPr>
    </w:lvl>
    <w:lvl w:ilvl="3">
      <w:start w:val="1"/>
      <w:numFmt w:val="decimal"/>
      <w:lvlText w:val="(%4)"/>
      <w:lvlJc w:val="left"/>
      <w:pPr>
        <w:ind w:left="4117" w:hanging="681"/>
      </w:pPr>
      <w:rPr>
        <w:rFonts w:ascii="Calibri" w:cs="Calibri" w:eastAsia="Calibri" w:hAnsi="Calibri"/>
        <w:sz w:val="22"/>
        <w:szCs w:val="22"/>
        <w:vertAlign w:val="baseline"/>
      </w:rPr>
    </w:lvl>
    <w:lvl w:ilvl="4">
      <w:start w:val="1"/>
      <w:numFmt w:val="lowerLetter"/>
      <w:lvlText w:val="(%5)"/>
      <w:lvlJc w:val="left"/>
      <w:pPr>
        <w:ind w:left="4684" w:hanging="567"/>
      </w:pPr>
      <w:rPr>
        <w:vertAlign w:val="baseline"/>
      </w:rPr>
    </w:lvl>
    <w:lvl w:ilvl="5">
      <w:start w:val="1"/>
      <w:numFmt w:val="upperRoman"/>
      <w:lvlText w:val="(%6)"/>
      <w:lvlJc w:val="left"/>
      <w:pPr>
        <w:ind w:left="5364" w:hanging="680"/>
      </w:pPr>
      <w:rPr>
        <w:vertAlign w:val="baseline"/>
      </w:rPr>
    </w:lvl>
    <w:lvl w:ilvl="6">
      <w:start w:val="1"/>
      <w:numFmt w:val="decimal"/>
      <w:lvlText w:val=""/>
      <w:lvlJc w:val="left"/>
      <w:pPr>
        <w:ind w:left="5364" w:hanging="680"/>
      </w:pPr>
      <w:rPr>
        <w:vertAlign w:val="baseline"/>
      </w:rPr>
    </w:lvl>
    <w:lvl w:ilvl="7">
      <w:start w:val="1"/>
      <w:numFmt w:val="decimal"/>
      <w:lvlText w:val=""/>
      <w:lvlJc w:val="left"/>
      <w:pPr>
        <w:ind w:left="5364" w:hanging="680"/>
      </w:pPr>
      <w:rPr>
        <w:vertAlign w:val="baseline"/>
      </w:rPr>
    </w:lvl>
    <w:lvl w:ilvl="8">
      <w:start w:val="1"/>
      <w:numFmt w:val="decimal"/>
      <w:lvlText w:val=""/>
      <w:lvlJc w:val="left"/>
      <w:pPr>
        <w:ind w:left="5364" w:hanging="680"/>
      </w:pPr>
      <w:rPr>
        <w:vertAlign w:val="baseline"/>
      </w:rPr>
    </w:lvl>
  </w:abstractNum>
  <w:abstractNum w:abstractNumId="4">
    <w:lvl w:ilvl="0">
      <w:start w:val="1"/>
      <w:numFmt w:val="bullet"/>
      <w:lvlText w:val="−"/>
      <w:lvlJc w:val="left"/>
      <w:pPr>
        <w:ind w:left="3456"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val="pl-PL"/>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5"/>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5"/>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5"/>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5"/>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5"/>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5"/>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5"/>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5"/>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paragraph" w:styleId="Nagwek1Hoofdstukkop" w:customStyle="1">
    <w:name w:val="Nagłówek 1;Hoofdstukkop"/>
    <w:basedOn w:val="Normalny"/>
    <w:next w:val="Tekstpodstawowy"/>
    <w:pPr>
      <w:keepNext w:val="1"/>
      <w:keepLines w:val="1"/>
      <w:numPr>
        <w:numId w:val="5"/>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numPr>
        <w:numId w:val="1"/>
      </w:numPr>
      <w:spacing w:after="140" w:line="290" w:lineRule="auto"/>
      <w:ind w:left="-1" w:hanging="1"/>
      <w:jc w:val="both"/>
    </w:pPr>
    <w:rPr>
      <w:kern w:val="20"/>
    </w:rPr>
  </w:style>
  <w:style w:type="paragraph" w:styleId="GJZacznik2" w:customStyle="1">
    <w:name w:val="GJ Załącznik 2"/>
    <w:basedOn w:val="Normalny"/>
    <w:pPr>
      <w:numPr>
        <w:ilvl w:val="1"/>
        <w:numId w:val="1"/>
      </w:numPr>
      <w:spacing w:after="140" w:line="290" w:lineRule="auto"/>
      <w:ind w:left="-1" w:hanging="1"/>
      <w:jc w:val="both"/>
      <w:outlineLvl w:val="1"/>
    </w:pPr>
    <w:rPr>
      <w:kern w:val="20"/>
      <w:sz w:val="22"/>
      <w:szCs w:val="22"/>
    </w:rPr>
  </w:style>
  <w:style w:type="paragraph" w:styleId="GJZacznik3" w:customStyle="1">
    <w:name w:val="GJ Załącznik 3"/>
    <w:basedOn w:val="Normalny"/>
    <w:pPr>
      <w:numPr>
        <w:ilvl w:val="2"/>
        <w:numId w:val="1"/>
      </w:numPr>
      <w:spacing w:after="140" w:line="290" w:lineRule="auto"/>
      <w:ind w:left="-1" w:hanging="1"/>
      <w:jc w:val="both"/>
      <w:outlineLvl w:val="2"/>
    </w:pPr>
    <w:rPr>
      <w:kern w:val="20"/>
      <w:sz w:val="22"/>
      <w:szCs w:val="22"/>
    </w:rPr>
  </w:style>
  <w:style w:type="paragraph" w:styleId="GJZacznik4" w:customStyle="1">
    <w:name w:val="GJ Załącznik 4"/>
    <w:basedOn w:val="Normalny"/>
    <w:pPr>
      <w:numPr>
        <w:ilvl w:val="3"/>
        <w:numId w:val="1"/>
      </w:numPr>
      <w:spacing w:after="140" w:line="290" w:lineRule="auto"/>
      <w:ind w:left="-1" w:hanging="1"/>
      <w:jc w:val="both"/>
      <w:outlineLvl w:val="3"/>
    </w:pPr>
    <w:rPr>
      <w:kern w:val="20"/>
      <w:sz w:val="22"/>
      <w:szCs w:val="22"/>
    </w:rPr>
  </w:style>
  <w:style w:type="paragraph" w:styleId="GJZacznik5" w:customStyle="1">
    <w:name w:val="GJ Załącznik 5"/>
    <w:basedOn w:val="Normalny"/>
    <w:pPr>
      <w:numPr>
        <w:ilvl w:val="4"/>
        <w:numId w:val="1"/>
      </w:numPr>
      <w:spacing w:after="140" w:line="290" w:lineRule="auto"/>
      <w:ind w:left="-1" w:hanging="1"/>
      <w:jc w:val="both"/>
      <w:outlineLvl w:val="4"/>
    </w:pPr>
    <w:rPr>
      <w:kern w:val="20"/>
      <w:sz w:val="22"/>
      <w:szCs w:val="22"/>
    </w:rPr>
  </w:style>
  <w:style w:type="paragraph" w:styleId="GJZacznik6" w:customStyle="1">
    <w:name w:val="GJ Załącznik 6"/>
    <w:basedOn w:val="Normalny"/>
    <w:pPr>
      <w:numPr>
        <w:ilvl w:val="5"/>
        <w:numId w:val="1"/>
      </w:numPr>
      <w:spacing w:after="140" w:line="290" w:lineRule="auto"/>
      <w:ind w:left="-1" w:hanging="1"/>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numPr>
        <w:numId w:val="2"/>
      </w:numPr>
      <w:spacing w:after="140" w:line="290" w:lineRule="auto"/>
      <w:ind w:left="-1" w:hanging="1"/>
      <w:jc w:val="both"/>
    </w:pPr>
    <w:rPr>
      <w:kern w:val="20"/>
      <w:sz w:val="22"/>
      <w:szCs w:val="22"/>
    </w:rPr>
  </w:style>
  <w:style w:type="paragraph" w:styleId="GJRecitals" w:customStyle="1">
    <w:name w:val="GJ Recitals"/>
    <w:basedOn w:val="Normalny"/>
    <w:pPr>
      <w:numPr>
        <w:numId w:val="3"/>
      </w:numPr>
      <w:spacing w:after="140" w:line="290" w:lineRule="auto"/>
      <w:ind w:left="-1" w:hanging="1"/>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numPr>
        <w:ilvl w:val="5"/>
        <w:numId w:val="4"/>
      </w:numPr>
      <w:suppressAutoHyphens w:val="1"/>
      <w:spacing w:after="140" w:line="290" w:lineRule="auto"/>
      <w:ind w:left="-1" w:leftChars="-1" w:hanging="1" w:hangingChars="1"/>
      <w:jc w:val="both"/>
      <w:textDirection w:val="btLr"/>
      <w:textAlignment w:val="top"/>
      <w:outlineLvl w:val="5"/>
    </w:pPr>
    <w:rPr>
      <w:kern w:val="20"/>
      <w:position w:val="-1"/>
      <w:sz w:val="22"/>
      <w:szCs w:val="22"/>
      <w:lang w:eastAsia="en-US" w:val="pl-PL"/>
    </w:rPr>
  </w:style>
  <w:style w:type="paragraph" w:styleId="GJPoziom1" w:customStyle="1">
    <w:name w:val="GJ Poziom 1"/>
    <w:next w:val="GJBody1"/>
    <w:pPr>
      <w:keepNext w:val="1"/>
      <w:numPr>
        <w:numId w:val="4"/>
      </w:numPr>
      <w:suppressAutoHyphens w:val="1"/>
      <w:spacing w:after="140" w:before="280" w:line="290" w:lineRule="auto"/>
      <w:ind w:left="-1" w:leftChars="-1" w:hanging="1" w:hangingChars="1"/>
      <w:jc w:val="both"/>
      <w:textDirection w:val="btLr"/>
      <w:textAlignment w:val="top"/>
      <w:outlineLvl w:val="0"/>
    </w:pPr>
    <w:rPr>
      <w:b w:val="1"/>
      <w:bCs w:val="1"/>
      <w:kern w:val="20"/>
      <w:position w:val="-1"/>
      <w:lang w:eastAsia="en-US" w:val="pl-PL"/>
    </w:rPr>
  </w:style>
  <w:style w:type="paragraph" w:styleId="GJPoziom2" w:customStyle="1">
    <w:name w:val="GJ Poziom 2"/>
    <w:pPr>
      <w:numPr>
        <w:ilvl w:val="1"/>
        <w:numId w:val="4"/>
      </w:numPr>
      <w:suppressAutoHyphens w:val="1"/>
      <w:spacing w:after="140" w:line="290" w:lineRule="auto"/>
      <w:ind w:left="-1" w:leftChars="-1" w:hanging="1" w:hangingChars="1"/>
      <w:jc w:val="both"/>
      <w:textDirection w:val="btLr"/>
      <w:textAlignment w:val="top"/>
      <w:outlineLvl w:val="1"/>
    </w:pPr>
    <w:rPr>
      <w:kern w:val="20"/>
      <w:position w:val="-1"/>
      <w:sz w:val="22"/>
      <w:szCs w:val="22"/>
      <w:lang w:val="pl-PL"/>
    </w:rPr>
  </w:style>
  <w:style w:type="paragraph" w:styleId="GJPoziom3" w:customStyle="1">
    <w:name w:val="GJ Poziom 3"/>
    <w:pPr>
      <w:numPr>
        <w:ilvl w:val="2"/>
        <w:numId w:val="4"/>
      </w:numPr>
      <w:suppressAutoHyphens w:val="1"/>
      <w:spacing w:after="140" w:line="290" w:lineRule="auto"/>
      <w:ind w:left="-1" w:leftChars="-1" w:hanging="1" w:hangingChars="1"/>
      <w:jc w:val="both"/>
      <w:textDirection w:val="btLr"/>
      <w:textAlignment w:val="top"/>
      <w:outlineLvl w:val="2"/>
    </w:pPr>
    <w:rPr>
      <w:kern w:val="20"/>
      <w:position w:val="-1"/>
      <w:sz w:val="22"/>
      <w:szCs w:val="22"/>
      <w:lang w:eastAsia="en-US" w:val="pl-PL"/>
    </w:rPr>
  </w:style>
  <w:style w:type="paragraph" w:styleId="GJPoziom4" w:customStyle="1">
    <w:name w:val="GJ Poziom 4"/>
    <w:pPr>
      <w:numPr>
        <w:ilvl w:val="3"/>
        <w:numId w:val="4"/>
      </w:numPr>
      <w:suppressAutoHyphens w:val="1"/>
      <w:spacing w:after="140" w:line="290" w:lineRule="auto"/>
      <w:ind w:left="-1" w:leftChars="-1" w:hanging="1" w:hangingChars="1"/>
      <w:jc w:val="both"/>
      <w:textDirection w:val="btLr"/>
      <w:textAlignment w:val="top"/>
      <w:outlineLvl w:val="3"/>
    </w:pPr>
    <w:rPr>
      <w:kern w:val="20"/>
      <w:position w:val="-1"/>
      <w:sz w:val="22"/>
      <w:szCs w:val="22"/>
      <w:lang w:eastAsia="en-US" w:val="pl-PL"/>
    </w:rPr>
  </w:style>
  <w:style w:type="paragraph" w:styleId="GJPoziom5" w:customStyle="1">
    <w:name w:val="GJ Poziom 5"/>
    <w:pPr>
      <w:numPr>
        <w:ilvl w:val="4"/>
        <w:numId w:val="4"/>
      </w:numPr>
      <w:suppressAutoHyphens w:val="1"/>
      <w:spacing w:after="140" w:line="290" w:lineRule="auto"/>
      <w:ind w:left="-1" w:leftChars="-1" w:hanging="1" w:hangingChars="1"/>
      <w:jc w:val="both"/>
      <w:textDirection w:val="btLr"/>
      <w:textAlignment w:val="top"/>
      <w:outlineLvl w:val="4"/>
    </w:pPr>
    <w:rPr>
      <w:kern w:val="20"/>
      <w:position w:val="-1"/>
      <w:sz w:val="22"/>
      <w:szCs w:val="22"/>
      <w:lang w:eastAsia="en-US" w:val="pl-PL"/>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HoofdstukkopZnak" w:customStyle="1">
    <w:name w:val="Nagłówek 1 Znak;Hoofdstukkop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567"/>
      </w:tabs>
      <w:spacing w:after="140" w:line="288" w:lineRule="auto"/>
      <w:ind w:left="567" w:leftChars="-1" w:hanging="567" w:hangingChars="1"/>
      <w:jc w:val="both"/>
      <w:textDirection w:val="btLr"/>
      <w:textAlignment w:val="top"/>
      <w:outlineLvl w:val="0"/>
    </w:pPr>
    <w:rPr>
      <w:kern w:val="1"/>
      <w:position w:val="-1"/>
      <w:sz w:val="22"/>
      <w:szCs w:val="22"/>
      <w:lang w:eastAsia="zh-CN" w:val="pl-PL"/>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Datownik" w:customStyle="1">
    <w:name w:val="Datownik"/>
    <w:next w:val="Normalny"/>
    <w:pPr>
      <w:tabs>
        <w:tab w:val="decimal" w:pos="8640"/>
      </w:tabs>
      <w:suppressAutoHyphens w:val="1"/>
      <w:spacing w:after="480" w:line="1" w:lineRule="atLeast"/>
      <w:ind w:left="-1" w:leftChars="-1" w:hangingChars="1"/>
      <w:jc w:val="right"/>
      <w:textDirection w:val="btLr"/>
      <w:textAlignment w:val="top"/>
      <w:outlineLvl w:val="0"/>
    </w:pPr>
    <w:rPr>
      <w:kern w:val="20"/>
      <w:position w:val="-1"/>
      <w:sz w:val="22"/>
      <w:szCs w:val="22"/>
      <w:lang w:eastAsia="en-US" w:val="pl-PL"/>
    </w:rPr>
  </w:style>
  <w:style w:type="paragraph" w:styleId="GJAdresat" w:customStyle="1">
    <w:name w:val="GJ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TPAdresat" w:customStyle="1">
    <w:name w:val="TP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GJNadawca" w:customStyle="1">
    <w:name w:val="GJ Nadawca"/>
    <w:next w:val="Tytu"/>
    <w:pPr>
      <w:tabs>
        <w:tab w:val="num" w:pos="720"/>
      </w:tabs>
      <w:suppressAutoHyphens w:val="1"/>
      <w:spacing w:after="240" w:before="240" w:line="290" w:lineRule="auto"/>
      <w:ind w:left="-1" w:leftChars="-1" w:hangingChars="1"/>
      <w:jc w:val="both"/>
      <w:textDirection w:val="btLr"/>
      <w:textAlignment w:val="top"/>
      <w:outlineLvl w:val="0"/>
    </w:pPr>
    <w:rPr>
      <w:position w:val="-1"/>
      <w:sz w:val="22"/>
      <w:szCs w:val="22"/>
      <w:lang w:val="pl-PL"/>
    </w:rPr>
  </w:style>
  <w:style w:type="paragraph" w:styleId="TPAkapit" w:customStyle="1">
    <w:name w:val="TP Akapit"/>
    <w:pPr>
      <w:suppressAutoHyphens w:val="1"/>
      <w:spacing w:after="80" w:line="290" w:lineRule="auto"/>
      <w:ind w:left="-1" w:leftChars="-1" w:hangingChars="1"/>
      <w:jc w:val="both"/>
      <w:textDirection w:val="btLr"/>
      <w:textAlignment w:val="top"/>
      <w:outlineLvl w:val="0"/>
    </w:pPr>
    <w:rPr>
      <w:kern w:val="20"/>
      <w:position w:val="-1"/>
      <w:sz w:val="22"/>
      <w:szCs w:val="22"/>
      <w:lang w:eastAsia="en-US" w:val="en-GB"/>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jc w:val="both"/>
    </w:pPr>
    <w:rPr>
      <w:kern w:val="32"/>
      <w:sz w:val="22"/>
      <w:szCs w:val="22"/>
      <w:lang w:eastAsia="pl-PL"/>
    </w:rPr>
  </w:style>
  <w:style w:type="paragraph" w:styleId="GJPunkty1" w:customStyle="1">
    <w:name w:val="GJ Punkty 1"/>
    <w:basedOn w:val="Normalny"/>
    <w:next w:val="Normalny"/>
    <w:pPr>
      <w:widowControl w:val="0"/>
      <w:spacing w:after="140" w:before="280" w:line="290" w:lineRule="auto"/>
      <w:ind w:left="562" w:hanging="562"/>
      <w:jc w:val="both"/>
    </w:pPr>
    <w:rPr>
      <w:kern w:val="20"/>
      <w:sz w:val="22"/>
      <w:szCs w:val="22"/>
      <w:u w:val="single"/>
    </w:rPr>
  </w:style>
  <w:style w:type="paragraph" w:styleId="GJPunkty2" w:customStyle="1">
    <w:name w:val="GJ Punkty 2"/>
    <w:basedOn w:val="Normalny"/>
    <w:pPr>
      <w:spacing w:after="140" w:line="290" w:lineRule="auto"/>
      <w:ind w:left="562" w:hanging="562"/>
      <w:jc w:val="both"/>
      <w:outlineLvl w:val="1"/>
    </w:pPr>
    <w:rPr>
      <w:kern w:val="20"/>
      <w:sz w:val="22"/>
      <w:szCs w:val="22"/>
      <w:lang w:eastAsia="pl-PL"/>
    </w:rPr>
  </w:style>
  <w:style w:type="paragraph" w:styleId="GJPunkty3" w:customStyle="1">
    <w:name w:val="GJ Punkty 3"/>
    <w:basedOn w:val="Normalny"/>
    <w:pPr>
      <w:spacing w:after="140" w:line="290" w:lineRule="auto"/>
      <w:ind w:left="562"/>
      <w:jc w:val="both"/>
      <w:outlineLvl w:val="2"/>
    </w:pPr>
    <w:rPr>
      <w:kern w:val="20"/>
      <w:sz w:val="22"/>
      <w:szCs w:val="22"/>
    </w:rPr>
  </w:style>
  <w:style w:type="paragraph" w:styleId="GJPunkty4" w:customStyle="1">
    <w:name w:val="GJ Punkty 4"/>
    <w:basedOn w:val="Normalny"/>
    <w:pPr>
      <w:spacing w:after="140" w:line="290" w:lineRule="auto"/>
      <w:ind w:left="562"/>
      <w:jc w:val="both"/>
      <w:outlineLvl w:val="3"/>
    </w:pPr>
    <w:rPr>
      <w:kern w:val="20"/>
      <w:sz w:val="22"/>
      <w:szCs w:val="22"/>
    </w:rPr>
  </w:style>
  <w:style w:type="paragraph" w:styleId="GJPunkty5" w:customStyle="1">
    <w:name w:val="GJ Punkty 5"/>
    <w:basedOn w:val="Normalny"/>
    <w:pPr>
      <w:spacing w:after="140" w:line="290" w:lineRule="auto"/>
      <w:ind w:left="562"/>
      <w:jc w:val="both"/>
      <w:outlineLvl w:val="4"/>
    </w:pPr>
    <w:rPr>
      <w:kern w:val="20"/>
      <w:sz w:val="22"/>
      <w:szCs w:val="22"/>
    </w:rPr>
  </w:style>
  <w:style w:type="paragraph" w:styleId="GJPunkty6" w:customStyle="1">
    <w:name w:val="GJ Punkty 6"/>
    <w:basedOn w:val="Normalny"/>
    <w:pPr>
      <w:widowControl w:val="0"/>
      <w:spacing w:after="30" w:line="264" w:lineRule="auto"/>
      <w:ind w:left="562"/>
      <w:jc w:val="both"/>
      <w:outlineLvl w:val="5"/>
    </w:pPr>
    <w:rPr>
      <w:kern w:val="20"/>
      <w:sz w:val="22"/>
      <w:szCs w:val="22"/>
    </w:rPr>
  </w:style>
  <w:style w:type="paragraph" w:styleId="GJBlok" w:customStyle="1">
    <w:name w:val="GJ Blok"/>
    <w:basedOn w:val="Normalny"/>
    <w:pPr>
      <w:widowControl w:val="0"/>
      <w:spacing w:after="140" w:line="290" w:lineRule="auto"/>
      <w:jc w:val="both"/>
    </w:pPr>
    <w:rPr>
      <w:kern w:val="20"/>
      <w:sz w:val="22"/>
      <w:szCs w:val="22"/>
    </w:rPr>
  </w:style>
  <w:style w:type="paragraph" w:styleId="GJZaczniki" w:customStyle="1">
    <w:name w:val="GJ Załączniki"/>
    <w:pPr>
      <w:tabs>
        <w:tab w:val="num" w:pos="720"/>
        <w:tab w:val="left" w:pos="1123"/>
      </w:tabs>
      <w:suppressAutoHyphens w:val="1"/>
      <w:spacing w:after="40" w:line="290" w:lineRule="auto"/>
      <w:ind w:left="-1" w:leftChars="-1" w:hangingChars="1"/>
      <w:jc w:val="both"/>
      <w:textDirection w:val="btLr"/>
      <w:textAlignment w:val="top"/>
      <w:outlineLvl w:val="0"/>
    </w:pPr>
    <w:rPr>
      <w:position w:val="-1"/>
      <w:sz w:val="18"/>
      <w:szCs w:val="18"/>
      <w:lang w:val="pl-PL"/>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val="pl-PL"/>
    </w:rPr>
  </w:style>
  <w:style w:type="character" w:styleId="FontStyle17" w:customStyle="1">
    <w:name w:val="Font Style17"/>
    <w:rPr>
      <w:rFonts w:ascii="Calibri" w:cs="Calibri" w:hAnsi="Calibri"/>
      <w:color w:val="000000"/>
      <w:w w:val="100"/>
      <w:position w:val="-1"/>
      <w:sz w:val="20"/>
      <w:szCs w:val="20"/>
      <w:effect w:val="none"/>
      <w:vertAlign w:val="baseline"/>
      <w:cs w:val="0"/>
      <w:em w:val="none"/>
    </w:rPr>
  </w:style>
  <w:style w:type="character" w:styleId="FontStyle21" w:customStyle="1">
    <w:name w:val="Font Style21"/>
    <w:rPr>
      <w:rFonts w:ascii="Calibri" w:cs="Calibri" w:hAnsi="Calibri"/>
      <w:color w:val="000000"/>
      <w:spacing w:val="-10"/>
      <w:w w:val="100"/>
      <w:position w:val="-1"/>
      <w:sz w:val="22"/>
      <w:szCs w:val="22"/>
      <w:effect w:val="none"/>
      <w:vertAlign w:val="baseline"/>
      <w:cs w:val="0"/>
      <w:em w:val="none"/>
    </w:rPr>
  </w:style>
  <w:style w:type="paragraph" w:styleId="NormalnyWeb">
    <w:name w:val="Normal (Web)"/>
    <w:basedOn w:val="Normalny"/>
    <w:qFormat w:val="1"/>
    <w:pPr>
      <w:spacing w:after="100" w:afterAutospacing="1" w:before="100" w:beforeAutospacing="1"/>
    </w:pPr>
    <w:rPr>
      <w:rFonts w:ascii="Times New Roman" w:cs="Times New Roman" w:hAnsi="Times New Roman"/>
      <w:lang w:eastAsia="pl-PL"/>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14.0" w:type="dxa"/>
        <w:left w:w="144.0" w:type="dxa"/>
        <w:bottom w:w="14.0" w:type="dxa"/>
        <w:right w:w="144.0" w:type="dxa"/>
      </w:tblCellMar>
    </w:tblPr>
  </w:style>
  <w:style w:type="table" w:styleId="a0" w:customStyle="1">
    <w:basedOn w:val="TableNormal0"/>
    <w:tblPr>
      <w:tblStyleRowBandSize w:val="1"/>
      <w:tblStyleColBandSize w:val="1"/>
      <w:tblCellMar>
        <w:top w:w="28.0" w:type="dxa"/>
        <w:left w:w="70.0" w:type="dxa"/>
        <w:bottom w:w="28.0" w:type="dxa"/>
        <w:right w:w="70.0" w:type="dxa"/>
      </w:tblCellMar>
    </w:tblPr>
  </w:style>
  <w:style w:type="paragraph" w:styleId="Stopka">
    <w:name w:val="footer"/>
    <w:basedOn w:val="Normalny"/>
    <w:link w:val="StopkaZnak"/>
    <w:uiPriority w:val="99"/>
    <w:unhideWhenUsed w:val="1"/>
    <w:rsid w:val="0061347A"/>
    <w:pPr>
      <w:tabs>
        <w:tab w:val="center" w:pos="4536"/>
        <w:tab w:val="right" w:pos="9072"/>
      </w:tabs>
      <w:spacing w:line="240" w:lineRule="auto"/>
    </w:pPr>
  </w:style>
  <w:style w:type="character" w:styleId="StopkaZnak" w:customStyle="1">
    <w:name w:val="Stopka Znak"/>
    <w:basedOn w:val="Domylnaczcionkaakapitu"/>
    <w:link w:val="Stopka"/>
    <w:uiPriority w:val="99"/>
    <w:rsid w:val="0061347A"/>
    <w:rPr>
      <w:position w:val="-1"/>
      <w:sz w:val="24"/>
      <w:szCs w:val="24"/>
      <w:lang w:eastAsia="en-US" w:val="pl-PL"/>
    </w:rPr>
  </w:style>
  <w:style w:type="paragraph" w:styleId="Akapitzlist">
    <w:name w:val="List Paragraph"/>
    <w:basedOn w:val="Normalny"/>
    <w:uiPriority w:val="34"/>
    <w:qFormat w:val="1"/>
    <w:rsid w:val="0061347A"/>
    <w:pPr>
      <w:ind w:left="720"/>
      <w:contextualSpacing w:val="1"/>
    </w:pPr>
  </w:style>
  <w:style w:type="table" w:styleId="a1" w:customStyle="1">
    <w:basedOn w:val="TableNormal0"/>
    <w:tblPr>
      <w:tblStyleRowBandSize w:val="1"/>
      <w:tblStyleColBandSize w:val="1"/>
      <w:tblCellMar>
        <w:top w:w="28.0" w:type="dxa"/>
        <w:left w:w="70.0" w:type="dxa"/>
        <w:bottom w:w="28.0" w:type="dxa"/>
        <w:right w:w="70.0" w:type="dxa"/>
      </w:tblCellMar>
    </w:tblPr>
  </w:style>
  <w:style w:type="table" w:styleId="a2" w:customStyle="1">
    <w:basedOn w:val="TableNormal0"/>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59HMxmL2iRh7Ry89paa3hifTQ==">AMUW2mWR2z64u3K1tFBCQqHR9CoA0QnjU1jRSOHF8G6lwumk8E/xpxFWpfCiyP9jgY+KOuCYvxNOoNRCrD3dnAqjVWHbEPmR06WXrM0sx2wczzTfYLzcGgHq1HKOXQJlu8uhhWsfdKsIgscV0ReX2blkTuOaoz7Z2OjtJPC41BIhFTEHDkGPomNuxnPgf9mSl8uYfgb5do3MfT1N+iEmqQXkhYklC9JaajgNXoN60pd1oArOstqravsIJOLtxhhm5dzZXulFEE/dnklNaWMxJDhtvfiEcIJ8aOJ+7r6biocdiScSguELp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2021-09-29T09:32:00Z</dcterms:created>
  <dc:creator>Jakub Pietrasik</dc:creator>
</cp:coreProperties>
</file>