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4</w:t>
      </w:r>
      <w:r w:rsidDel="00000000" w:rsidR="00000000" w:rsidRPr="00000000">
        <w:rPr>
          <w:color w:val="000000"/>
          <w:rtl w:val="0"/>
        </w:rPr>
        <w:t xml:space="preserve">/ Attachment no. </w:t>
      </w:r>
      <w:r w:rsidDel="00000000" w:rsidR="00000000" w:rsidRPr="00000000">
        <w:rPr>
          <w:rtl w:val="0"/>
        </w:rPr>
        <w:t xml:space="preserve">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 contact person………… / e-mail………… / telephone no.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bookmarkStart w:colFirst="0" w:colLast="0" w:name="_heading=h.30j0zll" w:id="0"/>
            <w:bookmarkEnd w:id="0"/>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BRAKU POWIĄZAŃ OSOBOWYCH LUB KAPITAŁOWYCH Z ZAMAWIAJĄCYM</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b w:val="1"/>
                <w:i w:val="1"/>
                <w:color w:val="000000"/>
              </w:rPr>
            </w:pPr>
            <w:r w:rsidDel="00000000" w:rsidR="00000000" w:rsidRPr="00000000">
              <w:rPr>
                <w:b w:val="1"/>
                <w:i w:val="1"/>
                <w:color w:val="000000"/>
                <w:rtl w:val="0"/>
              </w:rPr>
              <w:t xml:space="preserve">CONTRACTOR’S DECLARATION ON THE LACK OF PERSONAL AND/OR CAPITAL CONNECTIONS WITH PURCHASER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30 </w:t>
            </w:r>
            <w:r w:rsidDel="00000000" w:rsidR="00000000" w:rsidRPr="00000000">
              <w:rPr>
                <w:color w:val="000000"/>
                <w:rtl w:val="0"/>
              </w:rPr>
              <w:t xml:space="preserve">września 2021 r. nr IGA-3_21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(1)</w:t>
              <w:tab/>
              <w:t xml:space="preserve">uczestniczeniu w spółce jako wspólnik spółki cywilnej lub spółki osobowej;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(2)</w:t>
              <w:tab/>
              <w:t xml:space="preserve">posiadaniu co najmniej 10% udziałów lub akcji;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i w:val="1"/>
                <w:color w:val="000000"/>
              </w:rPr>
            </w:pPr>
            <w:bookmarkStart w:colFirst="0" w:colLast="0" w:name="_heading=h.gjdgxs" w:id="1"/>
            <w:bookmarkEnd w:id="1"/>
            <w:r w:rsidDel="00000000" w:rsidR="00000000" w:rsidRPr="00000000">
              <w:rPr>
                <w:i w:val="1"/>
                <w:color w:val="000000"/>
                <w:rtl w:val="0"/>
              </w:rPr>
              <w:t xml:space="preserve">Me, the undersigned [•], …………………… [•] (hereinafter referred to as “Contractor”), in response to</w:t>
            </w:r>
            <w:r w:rsidDel="00000000" w:rsidR="00000000" w:rsidRPr="00000000">
              <w:rPr>
                <w:i w:val="1"/>
                <w:rtl w:val="0"/>
              </w:rPr>
              <w:t xml:space="preserve"> the Request for Proposal</w:t>
            </w:r>
            <w:r w:rsidDel="00000000" w:rsidR="00000000" w:rsidRPr="00000000">
              <w:rPr>
                <w:i w:val="1"/>
                <w:color w:val="000000"/>
                <w:rtl w:val="0"/>
              </w:rPr>
              <w:t xml:space="preserve">s of </w:t>
            </w:r>
            <w:r w:rsidDel="00000000" w:rsidR="00000000" w:rsidRPr="00000000">
              <w:rPr>
                <w:rtl w:val="0"/>
              </w:rPr>
              <w:t xml:space="preserve">30</w:t>
            </w:r>
            <w:r w:rsidDel="00000000" w:rsidR="00000000" w:rsidRPr="00000000">
              <w:rPr>
                <w:color w:val="000000"/>
                <w:vertAlign w:val="superscript"/>
                <w:rtl w:val="0"/>
              </w:rPr>
              <w:t xml:space="preserve">th </w:t>
            </w:r>
            <w:r w:rsidDel="00000000" w:rsidR="00000000" w:rsidRPr="00000000">
              <w:rPr>
                <w:color w:val="000000"/>
                <w:rtl w:val="0"/>
              </w:rPr>
              <w:t xml:space="preserve">September 2021 no. IGA-3_21 </w:t>
            </w:r>
            <w:r w:rsidDel="00000000" w:rsidR="00000000" w:rsidRPr="00000000">
              <w:rPr>
                <w:i w:val="1"/>
                <w:color w:val="000000"/>
                <w:rtl w:val="0"/>
              </w:rPr>
              <w:t xml:space="preserve">(hereinafter referred to as “the Request for Proposals”),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participation as a partner or shareholder in a partnership and/or civil partnership;</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possession of at least 10% of shares;</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acting as a supervisory board member, management board member, proxy or legal agent;</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IGA-3_21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ind w:left="0" w:hanging="2"/>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409575</wp:posOffset>
          </wp:positionV>
          <wp:extent cx="6174162" cy="642461"/>
          <wp:effectExtent b="0" l="0" r="0" t="0"/>
          <wp:wrapSquare wrapText="bothSides" distB="114300" distT="114300" distL="114300" distR="114300"/>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74162" cy="64246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0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sNV6mywOZwYo5NETIGNI9PAQg==">AMUW2mVhlzul/RW1WSoOT6IkYIj3yAr6tHS5shNRKfOlWgsgq+Ytdlc0LMKvEnjVRC949QEohrR9XSVF0nrjyUZy9nLvODe7cIBCFa2U7OshOPvnVHPDRaM7iMTKH2NH4ci+Gqjs3c/H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2021-09-29T09:39:00Z</dcterms:created>
  <dc:creator>Jakub Pietrasik</dc:creator>
</cp:coreProperties>
</file>