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Załącznik 3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/>
      </w:pPr>
      <w:r w:rsidDel="00000000" w:rsidR="00000000" w:rsidRPr="00000000">
        <w:rPr>
          <w:rtl w:val="0"/>
        </w:rPr>
        <w:t xml:space="preserve">Miejscowość….., data………</w:t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…….., działając jako  …….. (dalej jako: „Wykonawca”), w odpowiedzi na Zapytanie Ofertowe z dnia 30 maja 2022 r. nr SDM-WS/74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zamówienia: Zapytanie Ofertowe z dnia 30 maja 2022 r. nr SDM-WS/74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 (podpisania)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SDM-WS/74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SDM-WS/72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8770" cy="7016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701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8770" cy="70167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701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g/CAJnHMbFhQ4dosm9cdD5SAg==">AMUW2mUo0SaCfdd5TiVFL1sUFQAYDxIHpqmBchYBJMqz3ZXHbnummYLGdaZqA1UP5IuPEOMs22dP+o+RVI//cZrURa07uTMiQ3CDsTqHvwTvjy+mpkfCAt3vtrxF64g3NL+OoFQIRiBfMv6blvpoPNUs9Ik0b/WZAw==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2022-04-29T13:17:00Z</dcterms:created>
  <dc:creator>Jakub Pietrasik</dc:creator>
</cp:coreProperties>
</file>